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D81" w:rsidRPr="00275D81" w:rsidRDefault="00275D81" w:rsidP="00275D81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75D81">
        <w:rPr>
          <w:rFonts w:ascii="Times New Roman" w:hAnsi="Times New Roman" w:cs="Times New Roman"/>
          <w:b/>
          <w:sz w:val="32"/>
          <w:szCs w:val="32"/>
        </w:rPr>
        <w:t>ИНФРАСТРУКТУРНЫЙ ЛИСТ</w:t>
      </w:r>
    </w:p>
    <w:p w:rsidR="00275D81" w:rsidRPr="00275D81" w:rsidRDefault="00275D81" w:rsidP="00275D8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D81">
        <w:rPr>
          <w:rFonts w:ascii="Times New Roman" w:hAnsi="Times New Roman" w:cs="Times New Roman"/>
          <w:sz w:val="32"/>
        </w:rPr>
        <w:t>ПРИКЛАДНАЯ ЭСТЕТИКА</w:t>
      </w:r>
    </w:p>
    <w:p w:rsidR="00275D81" w:rsidRPr="00275D81" w:rsidRDefault="00275D81" w:rsidP="00275D81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D81">
        <w:rPr>
          <w:rFonts w:ascii="Times New Roman" w:hAnsi="Times New Roman" w:cs="Times New Roman"/>
          <w:b/>
          <w:sz w:val="28"/>
          <w:szCs w:val="28"/>
        </w:rPr>
        <w:t>Оборудование, мебель для каждого участника.</w:t>
      </w:r>
    </w:p>
    <w:p w:rsidR="00275D81" w:rsidRPr="00275D81" w:rsidRDefault="00275D81" w:rsidP="00275D81">
      <w:pPr>
        <w:pStyle w:val="a9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Кушетка многофункциональная  (лицо + тело+ ноги).</w:t>
      </w:r>
    </w:p>
    <w:p w:rsid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Столик косметический трех ярусный.</w:t>
      </w:r>
    </w:p>
    <w:p w:rsidR="001B328D" w:rsidRPr="00275D81" w:rsidRDefault="001B328D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Педикюрное кресло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Лампа – лупа косметологическая.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Вапоризатор.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Стул косметологический.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Стол маникюрный.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Стул клиентский со спинкой.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Ведерко для мусора.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Комбайн косметологический, многофункциональный (гальваника, вакуум, Дарсонваль, УЗ-пилинг) с насадками.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УФ-лампа.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 xml:space="preserve">Удлинитель электрический 3-х гнездный.   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Наличие холодной, горячей воды и канализации.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Поднос 25*35 пластмассовый.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Сеточка маленькая пластмассовая.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Миска для умывания пластмассовая - 2 литра.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Чашечки стеклянные или фарфоровые  - 50 мл.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Стакан пластмассовый 350 – 400 мл.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Ножницы канцелярские.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Кисточка для маски 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 xml:space="preserve">Миска для разведения масок. 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 xml:space="preserve">Мерный стаканчик. 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 xml:space="preserve"> Набор кистей для визажа (12 шт.). 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Аптечные материалы:</w:t>
      </w:r>
    </w:p>
    <w:p w:rsidR="00275D81" w:rsidRPr="00275D81" w:rsidRDefault="00275D81" w:rsidP="00275D81">
      <w:pPr>
        <w:pStyle w:val="a9"/>
        <w:numPr>
          <w:ilvl w:val="1"/>
          <w:numId w:val="7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Главсепт 1000 мл;</w:t>
      </w:r>
    </w:p>
    <w:p w:rsidR="00275D81" w:rsidRPr="00275D81" w:rsidRDefault="00275D81" w:rsidP="00275D81">
      <w:pPr>
        <w:pStyle w:val="a9"/>
        <w:numPr>
          <w:ilvl w:val="1"/>
          <w:numId w:val="7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Авансепт актив  1000 мл;</w:t>
      </w:r>
    </w:p>
    <w:p w:rsidR="00275D81" w:rsidRPr="00275D81" w:rsidRDefault="00275D81" w:rsidP="00275D81">
      <w:pPr>
        <w:pStyle w:val="a9"/>
        <w:numPr>
          <w:ilvl w:val="1"/>
          <w:numId w:val="7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 xml:space="preserve">Марлевые салфетки стерильные большие; </w:t>
      </w:r>
    </w:p>
    <w:p w:rsidR="00275D81" w:rsidRPr="00275D81" w:rsidRDefault="00275D81" w:rsidP="00275D81">
      <w:pPr>
        <w:pStyle w:val="a9"/>
        <w:numPr>
          <w:ilvl w:val="1"/>
          <w:numId w:val="7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Марлевые салфетки стерильные маленькие.</w:t>
      </w:r>
    </w:p>
    <w:p w:rsidR="00275D81" w:rsidRPr="00275D81" w:rsidRDefault="00275D81" w:rsidP="00275D81">
      <w:pPr>
        <w:pStyle w:val="a9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75D81" w:rsidRPr="00275D81" w:rsidRDefault="00275D81" w:rsidP="00275D81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b/>
          <w:sz w:val="28"/>
          <w:szCs w:val="28"/>
        </w:rPr>
        <w:t>Расходный материал для каждого участника:</w:t>
      </w:r>
    </w:p>
    <w:p w:rsidR="00275D81" w:rsidRPr="00275D81" w:rsidRDefault="00275D81" w:rsidP="00275D81">
      <w:pPr>
        <w:pStyle w:val="a9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lastRenderedPageBreak/>
        <w:t>Бумажные полотенца – 2 рулона;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Простыня одноразовая – 10 шт.;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Простыня целлофановая – 2 шт.;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Шапочки одноразовые «Шарлота» – 4 шт.;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Трусики одноразовые – 2 шт;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Фартук полиэтиленовый – 2 шт.;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Пеньюар одноразовый непрозрачный на завязках – 4 шт.;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Тапочки вьетнамки одноразовые – 3 пары;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Пищевая пленка – 1 рулон;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Салфетки 30*30 – 2 рулона;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Диски косметические (100шт) – 2 упаковки;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Варежки утепляющие для СПА-маникюра;</w:t>
      </w:r>
    </w:p>
    <w:p w:rsid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Носки утепляющие для СПА-педикюра</w:t>
      </w:r>
    </w:p>
    <w:p w:rsidR="001B328D" w:rsidRPr="00275D81" w:rsidRDefault="001B328D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Халат одноразовый – 4шт.</w:t>
      </w:r>
    </w:p>
    <w:p w:rsidR="00275D81" w:rsidRPr="00275D81" w:rsidRDefault="00275D81" w:rsidP="00275D81">
      <w:pPr>
        <w:pStyle w:val="a9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D81" w:rsidRPr="00275D81" w:rsidRDefault="00275D81" w:rsidP="00275D81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D81">
        <w:rPr>
          <w:rFonts w:ascii="Times New Roman" w:hAnsi="Times New Roman" w:cs="Times New Roman"/>
          <w:b/>
          <w:sz w:val="28"/>
          <w:szCs w:val="28"/>
        </w:rPr>
        <w:t>Расходный материал на весь конкурсный участок</w:t>
      </w:r>
    </w:p>
    <w:p w:rsidR="00275D81" w:rsidRPr="00275D81" w:rsidRDefault="00275D81" w:rsidP="00275D81">
      <w:pPr>
        <w:pStyle w:val="a9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Шпатели деревянные – 1 упаковка;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Мешки мусорные 20 литров – 2 упаковки;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Палочки косметические ватные (100 шт.) – 2 упаковки;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Салфетка-полотенце 45*90 (100шт.) – 1рулон;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Перчатки нитриловые (размер S) – 1 упаковка.</w:t>
      </w:r>
    </w:p>
    <w:p w:rsidR="00275D81" w:rsidRPr="00275D81" w:rsidRDefault="00275D81" w:rsidP="00275D81">
      <w:pPr>
        <w:pStyle w:val="a9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75D81" w:rsidRPr="00275D81" w:rsidRDefault="00275D81" w:rsidP="00275D81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D81">
        <w:rPr>
          <w:rFonts w:ascii="Times New Roman" w:hAnsi="Times New Roman" w:cs="Times New Roman"/>
          <w:b/>
          <w:sz w:val="28"/>
          <w:szCs w:val="28"/>
        </w:rPr>
        <w:t>Косметические препараты</w:t>
      </w:r>
    </w:p>
    <w:p w:rsidR="00275D81" w:rsidRPr="00275D81" w:rsidRDefault="00275D81" w:rsidP="00275D81">
      <w:pPr>
        <w:pStyle w:val="a9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Обеспечение модуля «Брови и ресницы»:</w:t>
      </w:r>
    </w:p>
    <w:p w:rsidR="00275D81" w:rsidRPr="00275D81" w:rsidRDefault="00275D81" w:rsidP="00275D81">
      <w:pPr>
        <w:pStyle w:val="a9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Для каждого участника: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Емкость для разведения краски (стаканчик стекло)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Кисть для окрашивания жесткая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Краска для бровей и ресниц (черная)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Краска для бровей и ресниц (коричневая)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Краска для бровей и ресниц (графит)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Силиконовые подушечки под глаза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 xml:space="preserve">Оксидант-крем 100мл </w:t>
      </w:r>
      <w:r w:rsidRPr="00275D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75D81">
        <w:rPr>
          <w:rFonts w:ascii="Times New Roman" w:hAnsi="Times New Roman" w:cs="Times New Roman"/>
          <w:sz w:val="28"/>
          <w:szCs w:val="28"/>
        </w:rPr>
        <w:t>3%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Лосьон для снятия краски с кожи 100мл 1шт.</w:t>
      </w:r>
    </w:p>
    <w:p w:rsidR="00275D81" w:rsidRDefault="00275D81" w:rsidP="00275D81">
      <w:pPr>
        <w:pStyle w:val="a9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575EFB" w:rsidRPr="00275D81" w:rsidRDefault="00575EFB" w:rsidP="00275D81">
      <w:pPr>
        <w:pStyle w:val="a9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lastRenderedPageBreak/>
        <w:t>Обеспечение модуля «Уход за кожей лица»</w:t>
      </w:r>
    </w:p>
    <w:p w:rsidR="00275D81" w:rsidRPr="00275D81" w:rsidRDefault="00275D81" w:rsidP="00275D81">
      <w:pPr>
        <w:pStyle w:val="a9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Для каждого участника: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Очищающая эмульсия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Структурирующий тоник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Мягкий скраб с жожоба 1 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Массажный крем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Альгинатная маска 1 пакет.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Гель для век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Крем для лица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Повязка на голову 2 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Махровая простыня белая 150*200 2 шт.</w:t>
      </w:r>
    </w:p>
    <w:p w:rsidR="00275D81" w:rsidRPr="00275D81" w:rsidRDefault="00275D81" w:rsidP="00275D81">
      <w:pPr>
        <w:pStyle w:val="a9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Обеспечение модуля «СПА-уход за телом»</w:t>
      </w:r>
    </w:p>
    <w:p w:rsidR="00275D81" w:rsidRPr="00275D81" w:rsidRDefault="00275D81" w:rsidP="00275D81">
      <w:pPr>
        <w:pStyle w:val="a9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275D81" w:rsidRPr="00275D81" w:rsidRDefault="00275D81" w:rsidP="00275D81">
      <w:pPr>
        <w:pStyle w:val="a9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Для всех участников: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Крем-гель для пилинга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Массажное масло 1 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Кремовое обертывание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Финальный гель 1 шт.</w:t>
      </w:r>
    </w:p>
    <w:p w:rsidR="00275D81" w:rsidRPr="00275D81" w:rsidRDefault="00275D81" w:rsidP="00275D81">
      <w:pPr>
        <w:pStyle w:val="a9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 xml:space="preserve">    Обеспечение модуля «Уход за ногтями»</w:t>
      </w:r>
    </w:p>
    <w:p w:rsidR="00275D81" w:rsidRPr="00275D81" w:rsidRDefault="00275D81" w:rsidP="00275D81">
      <w:pPr>
        <w:pStyle w:val="a9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Для всех участников: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Профессиональный набор СПА средств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Средство для размягчения кутикулы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Сушка для лака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 xml:space="preserve">Средство дня снятия лака 1 шт. 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База 1 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Красный лак для ногтей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Финишный слой 1шт.</w:t>
      </w:r>
    </w:p>
    <w:p w:rsidR="00275D81" w:rsidRPr="00275D81" w:rsidRDefault="00275D81" w:rsidP="00275D8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4.5  Обеспечение модуля «Макияж»</w:t>
      </w:r>
    </w:p>
    <w:p w:rsidR="00275D81" w:rsidRPr="00275D81" w:rsidRDefault="00275D81" w:rsidP="00275D81">
      <w:pPr>
        <w:pStyle w:val="a9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Для каждого участника: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Емкость для разведения краски (стаканчик стекло) -1шт.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firstLine="27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Акварель кремовая (набор) -1 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Палитра теней - 1шт.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База под макияж - 1шт.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lastRenderedPageBreak/>
        <w:t>Палитра помад - 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Набор тональных средств - 1шт.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Пудра - 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Румяна - 1шт.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Палитра румян - 1шт.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Ресничный край - 1 пара.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Клей для ресниц - 1шт.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Тушь для ресниц - 1шт.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Косметическое молочко 200 мл. - 1шт.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Освежающий тоник 200мл -1шт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Лак для волос экстрасильной фиксации- 1шт.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Бриллиантовый блеск- 1шт.</w:t>
      </w:r>
    </w:p>
    <w:p w:rsidR="00275D81" w:rsidRPr="00275D81" w:rsidRDefault="00275D81" w:rsidP="00275D81">
      <w:pPr>
        <w:pStyle w:val="a9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275D81" w:rsidRPr="00275D81" w:rsidRDefault="00275D81" w:rsidP="00275D81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D81">
        <w:rPr>
          <w:rFonts w:ascii="Times New Roman" w:hAnsi="Times New Roman" w:cs="Times New Roman"/>
          <w:b/>
          <w:sz w:val="28"/>
          <w:szCs w:val="28"/>
        </w:rPr>
        <w:t>Инструменты и материалы, которые необходимо иметь участнику при себе.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Инструменты: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Для коррекции формы бровей: ножницы, щеточка, расческа, эпиляционный пинцет;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Косметологические инструменты для удаления отдельных элементов.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 xml:space="preserve">Для «Спа – маникюра»: 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Пилки, апельсиновые палочки, кусачки ногтевые;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Основа под лак, лаки, закрепитель для лака.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 xml:space="preserve">Для «Спа – педикюра»: </w:t>
      </w:r>
    </w:p>
    <w:p w:rsidR="00275D81" w:rsidRPr="00275D81" w:rsidRDefault="00275D81" w:rsidP="00275D81">
      <w:pPr>
        <w:pStyle w:val="a9"/>
        <w:numPr>
          <w:ilvl w:val="0"/>
          <w:numId w:val="8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Пилки, апельсиновые палочки, кусачки ногтевые, шлифовальная пилка для стоп;</w:t>
      </w:r>
    </w:p>
    <w:p w:rsidR="00275D81" w:rsidRPr="00575EFB" w:rsidRDefault="00275D81" w:rsidP="00275D81">
      <w:pPr>
        <w:pStyle w:val="a9"/>
        <w:numPr>
          <w:ilvl w:val="0"/>
          <w:numId w:val="8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Основа под лак, лаки, закрепитель для лака.</w:t>
      </w:r>
    </w:p>
    <w:p w:rsidR="00275D81" w:rsidRPr="00275D81" w:rsidRDefault="00275D81" w:rsidP="00275D81">
      <w:pPr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 xml:space="preserve">      5.4.     Для вечернего и фантазийного макияжа:</w:t>
      </w:r>
    </w:p>
    <w:p w:rsidR="00275D81" w:rsidRPr="00275D81" w:rsidRDefault="00275D81" w:rsidP="00275D81">
      <w:pPr>
        <w:pStyle w:val="a9"/>
        <w:numPr>
          <w:ilvl w:val="0"/>
          <w:numId w:val="9"/>
        </w:numPr>
        <w:spacing w:after="0" w:line="240" w:lineRule="auto"/>
        <w:ind w:firstLine="27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Кисти для работы с акварелью кремовой;</w:t>
      </w:r>
    </w:p>
    <w:p w:rsidR="00275D81" w:rsidRPr="00575EFB" w:rsidRDefault="00275D81" w:rsidP="00575EFB">
      <w:pPr>
        <w:pStyle w:val="a9"/>
        <w:numPr>
          <w:ilvl w:val="0"/>
          <w:numId w:val="9"/>
        </w:numPr>
        <w:spacing w:after="0" w:line="240" w:lineRule="auto"/>
        <w:ind w:firstLine="27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Пинцет для ресниц.</w:t>
      </w:r>
    </w:p>
    <w:p w:rsidR="00275D81" w:rsidRPr="00275D81" w:rsidRDefault="00275D81" w:rsidP="00275D81">
      <w:pPr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 xml:space="preserve">      5.5.     Для экспертов и участников: </w:t>
      </w:r>
    </w:p>
    <w:p w:rsidR="00275D81" w:rsidRPr="00275D81" w:rsidRDefault="00275D81" w:rsidP="00275D81">
      <w:pPr>
        <w:pStyle w:val="a9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Рабочая одежда (халаты или костюмы);</w:t>
      </w:r>
    </w:p>
    <w:p w:rsidR="00275D81" w:rsidRPr="00275D81" w:rsidRDefault="00275D81" w:rsidP="00275D81">
      <w:pPr>
        <w:pStyle w:val="a9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Специальная обувь.</w:t>
      </w:r>
    </w:p>
    <w:p w:rsidR="00275D81" w:rsidRDefault="00275D81" w:rsidP="00575EFB">
      <w:pPr>
        <w:pStyle w:val="a9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575EFB" w:rsidRPr="00275D81" w:rsidRDefault="00575EFB" w:rsidP="00575EFB">
      <w:pPr>
        <w:pStyle w:val="a9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275D81" w:rsidRPr="00275D81" w:rsidRDefault="00275D81" w:rsidP="00275D81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D8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Офисное оборудование площадки 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Бумага для печати на принтере 1 пачка 500 листов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Стяжки, 15 см, 1 пачка, 100 шт.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Лазерный принтер (МФУ) А4 1 шт.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Бумага для заметок (зеленая, 76×76мм) 1 пачка, 100 листов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Нож канцелярский (17,5мм, с выдвижным лезвием и возвратной пружиной) 2 шт.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Ножницы 1 шт.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 xml:space="preserve">Клейкая лента упаковочная (50мм × 66м, коричневая) 2 шт. 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 xml:space="preserve">Стретч-пленка для ручной упаковки (17 мкм, 45см х 230м эконом) 1 рулон 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Компьютер в сборе 1 шт.</w:t>
      </w:r>
    </w:p>
    <w:p w:rsidR="00275D81" w:rsidRPr="00275D81" w:rsidRDefault="00275D81" w:rsidP="00275D81">
      <w:pPr>
        <w:pStyle w:val="a9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D81" w:rsidRPr="00275D81" w:rsidRDefault="00275D81" w:rsidP="00275D81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D81">
        <w:rPr>
          <w:rFonts w:ascii="Times New Roman" w:hAnsi="Times New Roman" w:cs="Times New Roman"/>
          <w:b/>
          <w:sz w:val="28"/>
          <w:szCs w:val="28"/>
        </w:rPr>
        <w:t>Безопасность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Аптечка первой медицинской помощи;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Огнетушитель.</w:t>
      </w:r>
    </w:p>
    <w:p w:rsidR="00275D81" w:rsidRPr="00275D81" w:rsidRDefault="00275D81" w:rsidP="00275D81">
      <w:pPr>
        <w:pStyle w:val="a9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D81" w:rsidRPr="00275D81" w:rsidRDefault="00275D81" w:rsidP="00275D81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D81">
        <w:rPr>
          <w:rFonts w:ascii="Times New Roman" w:hAnsi="Times New Roman" w:cs="Times New Roman"/>
          <w:b/>
          <w:sz w:val="28"/>
          <w:szCs w:val="28"/>
        </w:rPr>
        <w:t>Средства уборки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Швабра жёсткая -  1 шт.;</w:t>
      </w:r>
    </w:p>
    <w:p w:rsidR="00275D81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Щётка ручная-  1 шт.;</w:t>
      </w:r>
    </w:p>
    <w:p w:rsidR="00DC0035" w:rsidRPr="00275D81" w:rsidRDefault="00275D81" w:rsidP="00275D81">
      <w:pPr>
        <w:pStyle w:val="a9"/>
        <w:numPr>
          <w:ilvl w:val="1"/>
          <w:numId w:val="6"/>
        </w:numPr>
        <w:spacing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275D81">
        <w:rPr>
          <w:rFonts w:ascii="Times New Roman" w:hAnsi="Times New Roman" w:cs="Times New Roman"/>
          <w:sz w:val="28"/>
          <w:szCs w:val="28"/>
        </w:rPr>
        <w:t>Совок – 1 шт.</w:t>
      </w:r>
      <w:bookmarkStart w:id="0" w:name="_GoBack"/>
      <w:bookmarkEnd w:id="0"/>
    </w:p>
    <w:p w:rsidR="00DC0035" w:rsidRDefault="00DC0035">
      <w:pPr>
        <w:rPr>
          <w:rFonts w:ascii="Times New Roman" w:hAnsi="Times New Roman" w:cs="Times New Roman"/>
          <w:sz w:val="24"/>
          <w:szCs w:val="24"/>
        </w:rPr>
      </w:pPr>
    </w:p>
    <w:p w:rsidR="00DC0035" w:rsidRDefault="00DC0035">
      <w:pPr>
        <w:rPr>
          <w:rFonts w:ascii="Times New Roman" w:hAnsi="Times New Roman" w:cs="Times New Roman"/>
          <w:sz w:val="24"/>
          <w:szCs w:val="24"/>
        </w:rPr>
      </w:pPr>
    </w:p>
    <w:p w:rsidR="00DC0035" w:rsidRPr="00DC0035" w:rsidRDefault="00DC0035">
      <w:pPr>
        <w:rPr>
          <w:rFonts w:ascii="Times New Roman" w:hAnsi="Times New Roman" w:cs="Times New Roman"/>
          <w:sz w:val="28"/>
          <w:szCs w:val="28"/>
        </w:rPr>
      </w:pPr>
    </w:p>
    <w:p w:rsidR="00DC0035" w:rsidRPr="00DC0035" w:rsidRDefault="00DC0035">
      <w:pPr>
        <w:rPr>
          <w:rFonts w:ascii="Times New Roman" w:hAnsi="Times New Roman" w:cs="Times New Roman"/>
          <w:sz w:val="28"/>
          <w:szCs w:val="28"/>
        </w:rPr>
      </w:pPr>
    </w:p>
    <w:p w:rsidR="00DC0035" w:rsidRPr="00DC0035" w:rsidRDefault="00DC0035">
      <w:pPr>
        <w:rPr>
          <w:rFonts w:ascii="Times New Roman" w:hAnsi="Times New Roman" w:cs="Times New Roman"/>
          <w:sz w:val="28"/>
          <w:szCs w:val="28"/>
        </w:rPr>
      </w:pPr>
    </w:p>
    <w:p w:rsidR="00DC0035" w:rsidRPr="00DC0035" w:rsidRDefault="00DC0035">
      <w:pPr>
        <w:rPr>
          <w:rFonts w:ascii="Times New Roman" w:hAnsi="Times New Roman" w:cs="Times New Roman"/>
          <w:sz w:val="28"/>
          <w:szCs w:val="28"/>
        </w:rPr>
      </w:pPr>
    </w:p>
    <w:p w:rsidR="00DC0035" w:rsidRPr="00DC0035" w:rsidRDefault="00DC0035">
      <w:pPr>
        <w:rPr>
          <w:rFonts w:ascii="Times New Roman" w:hAnsi="Times New Roman" w:cs="Times New Roman"/>
          <w:sz w:val="28"/>
          <w:szCs w:val="28"/>
        </w:rPr>
      </w:pPr>
    </w:p>
    <w:p w:rsidR="00DC0035" w:rsidRPr="00DC0035" w:rsidRDefault="00DC0035">
      <w:pPr>
        <w:rPr>
          <w:rFonts w:ascii="Times New Roman" w:hAnsi="Times New Roman" w:cs="Times New Roman"/>
          <w:sz w:val="28"/>
          <w:szCs w:val="28"/>
        </w:rPr>
      </w:pPr>
    </w:p>
    <w:p w:rsidR="00DC0035" w:rsidRPr="00DC0035" w:rsidRDefault="00DC0035">
      <w:pPr>
        <w:rPr>
          <w:rFonts w:ascii="Times New Roman" w:hAnsi="Times New Roman" w:cs="Times New Roman"/>
          <w:sz w:val="28"/>
          <w:szCs w:val="28"/>
        </w:rPr>
      </w:pPr>
    </w:p>
    <w:sectPr w:rsidR="00DC0035" w:rsidRPr="00DC0035" w:rsidSect="00DC0035">
      <w:headerReference w:type="default" r:id="rId8"/>
      <w:footerReference w:type="default" r:id="rId9"/>
      <w:pgSz w:w="11906" w:h="16838"/>
      <w:pgMar w:top="1134" w:right="850" w:bottom="1134" w:left="1701" w:header="708" w:footer="1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490" w:rsidRDefault="00237490" w:rsidP="00CB6AC4">
      <w:pPr>
        <w:spacing w:after="0" w:line="240" w:lineRule="auto"/>
      </w:pPr>
      <w:r>
        <w:separator/>
      </w:r>
    </w:p>
  </w:endnote>
  <w:endnote w:type="continuationSeparator" w:id="1">
    <w:p w:rsidR="00237490" w:rsidRDefault="00237490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035" w:rsidRDefault="005636C8">
    <w:pPr>
      <w:pStyle w:val="a5"/>
    </w:pPr>
    <w:r>
      <w:rPr>
        <w:noProof/>
        <w:lang w:eastAsia="ru-RU"/>
      </w:rPr>
      <w:pict>
        <v:oval id="_x0000_s4097" style="position:absolute;margin-left:361.95pt;margin-top:49.4pt;width:54.75pt;height:21.75pt;z-index:251660288" stroked="f"/>
      </w:pict>
    </w:r>
    <w:r w:rsidR="00DC0035" w:rsidRPr="00DC0035"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4815840</wp:posOffset>
          </wp:positionH>
          <wp:positionV relativeFrom="margin">
            <wp:posOffset>7506335</wp:posOffset>
          </wp:positionV>
          <wp:extent cx="1657350" cy="1590675"/>
          <wp:effectExtent l="19050" t="0" r="0" b="9525"/>
          <wp:wrapSquare wrapText="bothSides"/>
          <wp:docPr id="15" name="Рисунок 15" descr="C:\Users\A.Platko\AppData\Local\Microsoft\Windows\INetCache\Content.Word\blanc_organization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.Platko\AppData\Local\Microsoft\Windows\INetCache\Content.Word\blanc_organization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72115"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490" w:rsidRDefault="00237490" w:rsidP="00CB6AC4">
      <w:pPr>
        <w:spacing w:after="0" w:line="240" w:lineRule="auto"/>
      </w:pPr>
      <w:r>
        <w:separator/>
      </w:r>
    </w:p>
  </w:footnote>
  <w:footnote w:type="continuationSeparator" w:id="1">
    <w:p w:rsidR="00237490" w:rsidRDefault="00237490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AC4" w:rsidRDefault="005636C8" w:rsidP="00CB6AC4">
    <w:pPr>
      <w:pStyle w:val="a3"/>
      <w:jc w:val="right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8" type="#_x0000_t202" style="position:absolute;left:0;text-align:left;margin-left:-16.2pt;margin-top:14.25pt;width:311.25pt;height:63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" stroked="f">
          <v:textbox style="mso-next-textbox:#Надпись 2">
            <w:txbxContent>
              <w:p w:rsidR="00843D89" w:rsidRDefault="00843D89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Ре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гиональный чемпионат </w:t>
                </w:r>
              </w:p>
              <w:p w:rsidR="00843D89" w:rsidRDefault="00843D89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«Молодые 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профессионалы» (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>WorldSkillsRussia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)</w:t>
                </w:r>
              </w:p>
              <w:p w:rsidR="00843D89" w:rsidRPr="00DC0035" w:rsidRDefault="00843D89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Кемеровская область</w:t>
                </w:r>
              </w:p>
              <w:p w:rsidR="00843D89" w:rsidRPr="00DC0035" w:rsidRDefault="00843D89" w:rsidP="00843D89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  <w:r w:rsidR="00DC0035" w:rsidRPr="00DC0035"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-1061085</wp:posOffset>
          </wp:positionH>
          <wp:positionV relativeFrom="margin">
            <wp:posOffset>-1567180</wp:posOffset>
          </wp:positionV>
          <wp:extent cx="1932305" cy="112395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B6AC4">
      <w:rPr>
        <w:noProof/>
        <w:lang w:eastAsia="ru-RU"/>
      </w:rPr>
      <w:drawing>
        <wp:inline distT="0" distB="0" distL="0" distR="0">
          <wp:extent cx="2056799" cy="960120"/>
          <wp:effectExtent l="19050" t="0" r="601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51_315_1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799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B6AC4" w:rsidRDefault="00CB6AC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015FD"/>
    <w:multiLevelType w:val="hybridMultilevel"/>
    <w:tmpl w:val="80BACE68"/>
    <w:lvl w:ilvl="0" w:tplc="42DEA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170D03"/>
    <w:multiLevelType w:val="hybridMultilevel"/>
    <w:tmpl w:val="DA126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F2844"/>
    <w:multiLevelType w:val="hybridMultilevel"/>
    <w:tmpl w:val="38B62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D676D"/>
    <w:multiLevelType w:val="multilevel"/>
    <w:tmpl w:val="06F89062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E404682"/>
    <w:multiLevelType w:val="hybridMultilevel"/>
    <w:tmpl w:val="7BCCAF10"/>
    <w:lvl w:ilvl="0" w:tplc="CD9EDA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6B4198"/>
    <w:multiLevelType w:val="hybridMultilevel"/>
    <w:tmpl w:val="70026C6E"/>
    <w:lvl w:ilvl="0" w:tplc="42DEA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A45E5E"/>
    <w:multiLevelType w:val="hybridMultilevel"/>
    <w:tmpl w:val="22BAB92C"/>
    <w:lvl w:ilvl="0" w:tplc="42DEA3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7A5809"/>
    <w:multiLevelType w:val="hybridMultilevel"/>
    <w:tmpl w:val="014E6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40F19"/>
    <w:multiLevelType w:val="multilevel"/>
    <w:tmpl w:val="AA60B9E8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F6F1C84"/>
    <w:multiLevelType w:val="hybridMultilevel"/>
    <w:tmpl w:val="7024A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9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hdrShapeDefaults>
    <o:shapedefaults v:ext="edit" spidmax="9218">
      <o:colormenu v:ext="edit" strokecolor="non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B6AC4"/>
    <w:rsid w:val="000A0932"/>
    <w:rsid w:val="001479C3"/>
    <w:rsid w:val="00176722"/>
    <w:rsid w:val="001B328D"/>
    <w:rsid w:val="001E6001"/>
    <w:rsid w:val="00237490"/>
    <w:rsid w:val="00273285"/>
    <w:rsid w:val="00275D81"/>
    <w:rsid w:val="002D4E3B"/>
    <w:rsid w:val="00481F64"/>
    <w:rsid w:val="005636C8"/>
    <w:rsid w:val="00575EFB"/>
    <w:rsid w:val="00582841"/>
    <w:rsid w:val="00843D89"/>
    <w:rsid w:val="00962DD3"/>
    <w:rsid w:val="00CB6AC4"/>
    <w:rsid w:val="00D473C8"/>
    <w:rsid w:val="00DC0035"/>
    <w:rsid w:val="00E624C4"/>
    <w:rsid w:val="00E72B18"/>
    <w:rsid w:val="00EA1195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0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BF801-7EFE-4998-928E-7E00BBC3A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kab30</cp:lastModifiedBy>
  <cp:revision>2</cp:revision>
  <dcterms:created xsi:type="dcterms:W3CDTF">2017-09-27T08:54:00Z</dcterms:created>
  <dcterms:modified xsi:type="dcterms:W3CDTF">2017-09-27T08:54:00Z</dcterms:modified>
</cp:coreProperties>
</file>