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3"/>
        <w:tblW w:w="9639" w:type="dxa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DA1D2A" w14:paraId="62D6D91D" w14:textId="77777777">
        <w:tc>
          <w:tcPr>
            <w:tcW w:w="4962" w:type="dxa"/>
          </w:tcPr>
          <w:p w14:paraId="0F2B8A45" w14:textId="77777777" w:rsidR="00DA1D2A" w:rsidRDefault="00514F3C">
            <w:pPr>
              <w:pStyle w:val="aff1"/>
              <w:rPr>
                <w:sz w:val="30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5A0A590E" wp14:editId="5A0763CC">
                  <wp:extent cx="3304380" cy="128651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46431CA" w14:textId="77777777" w:rsidR="00DA1D2A" w:rsidRDefault="00DA1D2A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754195B" w14:textId="77777777" w:rsidR="00DA1D2A" w:rsidRDefault="00DA1D2A">
      <w:pPr>
        <w:rPr>
          <w:sz w:val="28"/>
          <w:szCs w:val="28"/>
        </w:rPr>
      </w:pPr>
    </w:p>
    <w:p w14:paraId="205DA083" w14:textId="77777777" w:rsidR="00DA1D2A" w:rsidRDefault="00DA1D2A">
      <w:pPr>
        <w:rPr>
          <w:sz w:val="28"/>
          <w:szCs w:val="28"/>
        </w:rPr>
      </w:pPr>
    </w:p>
    <w:p w14:paraId="42E37D02" w14:textId="77777777" w:rsidR="00DA1D2A" w:rsidRDefault="00DA1D2A">
      <w:pPr>
        <w:rPr>
          <w:sz w:val="28"/>
          <w:szCs w:val="28"/>
        </w:rPr>
      </w:pPr>
    </w:p>
    <w:p w14:paraId="2C3F9124" w14:textId="77777777" w:rsidR="00DA1D2A" w:rsidRDefault="00DA1D2A">
      <w:pPr>
        <w:rPr>
          <w:sz w:val="28"/>
          <w:szCs w:val="28"/>
        </w:rPr>
      </w:pPr>
    </w:p>
    <w:p w14:paraId="1DAFDCA2" w14:textId="77777777" w:rsidR="00DA1D2A" w:rsidRDefault="00DA1D2A">
      <w:pPr>
        <w:rPr>
          <w:sz w:val="28"/>
          <w:szCs w:val="28"/>
        </w:rPr>
      </w:pPr>
    </w:p>
    <w:p w14:paraId="7EB0026C" w14:textId="77777777" w:rsidR="00DA1D2A" w:rsidRDefault="00514F3C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4159E5B1" w14:textId="77777777" w:rsidR="00DA1D2A" w:rsidRDefault="00514F3C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«Эксплуатация и обслуживание многоквартирного дома»</w:t>
      </w:r>
    </w:p>
    <w:p w14:paraId="30CD85E7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796B726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BFD0A8A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58A32E3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1CF17BD" w14:textId="11935A4E" w:rsidR="00DA1D2A" w:rsidRDefault="00514F3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E67154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60CE8F5D" w14:textId="77777777" w:rsidR="00DA1D2A" w:rsidRDefault="00514F3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Эксплуатация и обслуживание многоквартирного дома</w:t>
      </w:r>
    </w:p>
    <w:p w14:paraId="6F5EDD97" w14:textId="77777777" w:rsidR="00DA1D2A" w:rsidRDefault="00DA1D2A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67DEE5" w14:textId="77777777" w:rsidR="00DA1D2A" w:rsidRDefault="00514F3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CDEC68B" w14:textId="77777777" w:rsidR="00DA1D2A" w:rsidRDefault="00DA1D2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7383AF" w14:textId="77777777" w:rsidR="00DA1D2A" w:rsidRDefault="00514F3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8FAB76" w14:textId="77777777" w:rsidR="00DA1D2A" w:rsidRDefault="00DA1D2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B1B45E" w14:textId="77777777" w:rsidR="00DA1D2A" w:rsidRDefault="00514F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регионах России, включая Новые территории, очень востребованы специалисты, занимающиеся строительством, ремонтом, эксплуатацией и обслуживанием многоквартирных домов, а также занимающиеся благоустройством придомовых и прочих территорий населённых пунктов.</w:t>
      </w:r>
    </w:p>
    <w:p w14:paraId="1D616692" w14:textId="77777777" w:rsidR="00DA1D2A" w:rsidRDefault="00514F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специалисты должны знать: нормативные и законодательные акты, требования строительных норм и правил (далее по тексту СНиП), государственных стандартов (далее по тексту ГОСТ), технические условия на техническую документацию, термины по своей специализации. Специалисты должны представлять, как работают контрольно-измерительные приборы (далее по тексту КИП), как ими пользоваться, а также владеть техническими характеристиками оборудования и осуществлять простейшие работы по устранению выявленных неисправностей сантехнического и электрооборудования. Так как эти лица материально-ответственные, то им нужно знать правила оформления бухгалтерской документации. Взаимодействуя с персоналом и жителями МКД, специалист должен знать и соблюдать правила техники безопасности, охраны труда, противопожарной безопасности; уметь вести учёт рабочего времени, составлять любые акты, ведомости, отчёты.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имеет право подавать руководству управляющей компании (товарищества собственников жилья) предложения по улучшению организации и условий своей деятельности; знакомиться с проектами решений руководства фирмы, если эти решения затрагивают сферу его деятельности; использовать в работе нормативно-правовые акты, справочную литературу, информацию из интернет-источников и пр.; привлекать к решению возложенных задач специалистов из любых структурных подразделений.</w:t>
      </w:r>
      <w:proofErr w:type="gramEnd"/>
    </w:p>
    <w:p w14:paraId="3CA8C282" w14:textId="77777777" w:rsidR="00DA1D2A" w:rsidRDefault="00514F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13ADC67" w14:textId="77777777" w:rsidR="00DA1D2A" w:rsidRDefault="00514F3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Описание компетенции содержит лишь информацию,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относящуюся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соответствующей компетенции, его необходимо использовать на основании следующих документов:</w:t>
      </w:r>
    </w:p>
    <w:p w14:paraId="3A2639D4" w14:textId="44EE4BF6" w:rsidR="00DA1D2A" w:rsidRDefault="004F6F2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514F3C">
        <w:rPr>
          <w:rFonts w:ascii="Times New Roman" w:eastAsia="Calibri" w:hAnsi="Times New Roman" w:cs="Times New Roman"/>
          <w:sz w:val="28"/>
          <w:szCs w:val="28"/>
        </w:rPr>
        <w:t xml:space="preserve">ФГОС 08.02.14 Эксплуатация и обслуживания многоквартирного дома. Приказ </w:t>
      </w:r>
      <w:proofErr w:type="spellStart"/>
      <w:r w:rsidR="00514F3C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514F3C">
        <w:rPr>
          <w:rFonts w:ascii="Times New Roman" w:eastAsia="Calibri" w:hAnsi="Times New Roman" w:cs="Times New Roman"/>
          <w:sz w:val="28"/>
          <w:szCs w:val="28"/>
        </w:rPr>
        <w:t xml:space="preserve"> России от 12.12.2022 № 1097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854EC2" w14:textId="2716BFD1" w:rsidR="00DA1D2A" w:rsidRDefault="004F6F2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14F3C">
        <w:rPr>
          <w:rFonts w:ascii="Times New Roman" w:eastAsia="Calibri" w:hAnsi="Times New Roman" w:cs="Times New Roman"/>
          <w:sz w:val="28"/>
          <w:szCs w:val="28"/>
        </w:rPr>
        <w:t xml:space="preserve">08.02.01 Строительство и эксплуатация зданий и </w:t>
      </w:r>
      <w:proofErr w:type="spellStart"/>
      <w:r w:rsidR="00514F3C">
        <w:rPr>
          <w:rFonts w:ascii="Times New Roman" w:eastAsia="Calibri" w:hAnsi="Times New Roman" w:cs="Times New Roman"/>
          <w:sz w:val="28"/>
          <w:szCs w:val="28"/>
        </w:rPr>
        <w:t>сооружений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514F3C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514F3C">
        <w:rPr>
          <w:rFonts w:ascii="Times New Roman" w:eastAsia="Calibri" w:hAnsi="Times New Roman" w:cs="Times New Roman"/>
          <w:sz w:val="28"/>
          <w:szCs w:val="28"/>
        </w:rPr>
        <w:t>риказ</w:t>
      </w:r>
      <w:proofErr w:type="spellEnd"/>
      <w:r w:rsidR="00514F3C"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 и науки Российской Федерации от 10.01.2018 № 2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514F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2B5307" w14:textId="77777777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Специалист по эксплуатации гражданских зданий </w:t>
      </w:r>
    </w:p>
    <w:p w14:paraId="191CF243" w14:textId="77777777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>интруда РФ от 31.07.2019 N 537н;</w:t>
      </w:r>
    </w:p>
    <w:p w14:paraId="7711BAC3" w14:textId="6284E2F5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 по управлению многоквартирными домами</w:t>
      </w:r>
      <w:r w:rsidR="004F6F2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 xml:space="preserve">интруда РФ от 31.07.2019 N 538н; </w:t>
      </w:r>
    </w:p>
    <w:p w14:paraId="187BEEAF" w14:textId="7E1A72E8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Профстандарт:10.005</w:t>
      </w:r>
      <w:r>
        <w:rPr>
          <w:rFonts w:ascii="Times New Roman" w:hAnsi="Times New Roman" w:cs="Times New Roman"/>
          <w:sz w:val="28"/>
          <w:szCs w:val="28"/>
        </w:rPr>
        <w:t xml:space="preserve"> Специалист по благоустройству и озеленению территорий и объектов</w:t>
      </w:r>
      <w:r w:rsidR="004F6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 xml:space="preserve">интруда РФ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09.09.2020 № 599н</w:t>
      </w:r>
      <w:r w:rsidR="004F6F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0DA90A41" w14:textId="3BD97122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Профстандарт:16.143</w:t>
      </w:r>
      <w:r>
        <w:rPr>
          <w:rFonts w:ascii="Times New Roman" w:hAnsi="Times New Roman" w:cs="Times New Roman"/>
          <w:sz w:val="28"/>
          <w:szCs w:val="28"/>
        </w:rPr>
        <w:t xml:space="preserve"> Специалист по организации эксплуатации водопроводных и канализационных сетей</w:t>
      </w:r>
      <w:r w:rsidR="004F6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>интруда РФ 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26.07.2021 № 508н</w:t>
      </w:r>
      <w:r w:rsidR="004F6F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440F5FE8" w14:textId="309DDF7A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Профстандарт:16.017</w:t>
      </w:r>
      <w:r>
        <w:rPr>
          <w:rFonts w:ascii="Times New Roman" w:hAnsi="Times New Roman" w:cs="Times New Roman"/>
          <w:sz w:val="28"/>
          <w:szCs w:val="28"/>
        </w:rPr>
        <w:t xml:space="preserve"> Специалист по абонентскому обслуживанию потребителей</w:t>
      </w:r>
      <w:r w:rsidR="004F6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>интруда РФ  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13.04.2021 № 232н</w:t>
      </w:r>
      <w:r w:rsidR="004F6F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3596847D" w14:textId="2D386C86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Профстандарт:16.141</w:t>
      </w:r>
      <w:r>
        <w:rPr>
          <w:rFonts w:ascii="Times New Roman" w:hAnsi="Times New Roman" w:cs="Times New Roman"/>
          <w:sz w:val="28"/>
          <w:szCs w:val="28"/>
        </w:rPr>
        <w:t xml:space="preserve"> Специалист по организации капитального ремонта многоквартирного дома</w:t>
      </w:r>
      <w:r w:rsidR="004F6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>интруда РФ 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23.11.2020 № 819н</w:t>
      </w:r>
      <w:r w:rsidR="004F6F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52CDFF40" w14:textId="4C817E97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Профстандарт:16.009</w:t>
      </w:r>
      <w:r>
        <w:rPr>
          <w:rFonts w:ascii="Times New Roman" w:hAnsi="Times New Roman" w:cs="Times New Roman"/>
          <w:sz w:val="28"/>
          <w:szCs w:val="28"/>
        </w:rPr>
        <w:t xml:space="preserve"> Специалист по управлению жилищным фондом</w:t>
      </w:r>
      <w:r w:rsidR="004F6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>интруда РФ  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11.04.2014 № 233н</w:t>
      </w:r>
      <w:r w:rsidR="004F6F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2330EEAE" w14:textId="48260D13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Профстандарт:16.090</w:t>
      </w:r>
      <w:r>
        <w:rPr>
          <w:rFonts w:ascii="Times New Roman" w:hAnsi="Times New Roman" w:cs="Times New Roman"/>
          <w:sz w:val="28"/>
          <w:szCs w:val="28"/>
        </w:rPr>
        <w:t xml:space="preserve"> Электромонтажник домовых электрических систем и оборудования</w:t>
      </w:r>
      <w:r w:rsidR="004F6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>интруда РФ 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23.11.2020 № 820н</w:t>
      </w:r>
      <w:r w:rsidR="004F6F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121FFFCB" w14:textId="58D8FA44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Профстандарт:16.086</w:t>
      </w:r>
      <w:r>
        <w:rPr>
          <w:rFonts w:ascii="Times New Roman" w:hAnsi="Times New Roman" w:cs="Times New Roman"/>
          <w:sz w:val="28"/>
          <w:szCs w:val="28"/>
        </w:rPr>
        <w:t xml:space="preserve"> Слесарь домовых санитарно-технических систем и оборудования</w:t>
      </w:r>
      <w:r w:rsidR="004F6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Приказ М</w:t>
      </w:r>
      <w:r>
        <w:rPr>
          <w:rFonts w:ascii="Times New Roman" w:hAnsi="Times New Roman" w:cs="Times New Roman"/>
          <w:sz w:val="28"/>
          <w:szCs w:val="28"/>
        </w:rPr>
        <w:t>интруда РФ 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17.11.2020 № 810н</w:t>
      </w:r>
      <w:r w:rsidR="004F6F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F6AABF5" w14:textId="7B1B66B8" w:rsidR="00DA1D2A" w:rsidRDefault="004F6F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F3C">
        <w:rPr>
          <w:rFonts w:ascii="Times New Roman" w:hAnsi="Times New Roman" w:cs="Times New Roman"/>
          <w:b/>
          <w:bCs/>
          <w:sz w:val="28"/>
          <w:szCs w:val="28"/>
        </w:rPr>
        <w:t>Профстандарт:16.083</w:t>
      </w:r>
      <w:r w:rsidR="00514F3C">
        <w:rPr>
          <w:rFonts w:ascii="Times New Roman" w:hAnsi="Times New Roman" w:cs="Times New Roman"/>
          <w:sz w:val="28"/>
          <w:szCs w:val="28"/>
        </w:rPr>
        <w:t xml:space="preserve"> Работник по техническому обслуживанию (эксплуатации) систем учёта и регулирования потребления электрической и тепловой энергии и воды в жилищно-коммунальном хозяйстве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4F3C">
        <w:rPr>
          <w:rFonts w:ascii="Times New Roman" w:eastAsia="Times New Roman" w:hAnsi="Times New Roman" w:cs="Times New Roman"/>
          <w:sz w:val="28"/>
          <w:szCs w:val="28"/>
        </w:rPr>
        <w:t>Приказ М</w:t>
      </w:r>
      <w:r w:rsidR="00514F3C">
        <w:rPr>
          <w:rFonts w:ascii="Times New Roman" w:hAnsi="Times New Roman" w:cs="Times New Roman"/>
          <w:sz w:val="28"/>
          <w:szCs w:val="28"/>
        </w:rPr>
        <w:t>интруда РФ от</w:t>
      </w:r>
      <w:r w:rsidR="00514F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19.04.2021 № 256н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3A53CCEA" w14:textId="77777777" w:rsidR="00DA1D2A" w:rsidRDefault="00514F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ГОСТы:</w:t>
      </w: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241"/>
        <w:gridCol w:w="7801"/>
        <w:gridCol w:w="142"/>
      </w:tblGrid>
      <w:tr w:rsidR="00DA1D2A" w14:paraId="58286362" w14:textId="77777777">
        <w:trPr>
          <w:gridAfter w:val="1"/>
          <w:wAfter w:w="142" w:type="dxa"/>
          <w:trHeight w:val="1669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BE9110A" w14:textId="77777777" w:rsidR="00DA1D2A" w:rsidRDefault="0006177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hyperlink r:id="rId9" w:history="1"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ГОСТ </w:t>
              </w:r>
              <w:proofErr w:type="gramStart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>Р</w:t>
              </w:r>
              <w:proofErr w:type="gramEnd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 ИСО 41001-2023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73F72EA" w14:textId="737AEC30" w:rsidR="00DA1D2A" w:rsidRDefault="004F6F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Менеджмент объектов недвижимости. Системы менеджмента. Требования, включая руководство по использованию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1A369D12" w14:textId="77777777">
        <w:trPr>
          <w:gridAfter w:val="1"/>
          <w:wAfter w:w="142" w:type="dxa"/>
          <w:trHeight w:val="1690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079817E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0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ИСО 21678-2023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0697EE9" w14:textId="19D122CB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Устойчивое развитие. Здания и сооружения. Показатели и критерии. Принципы, требования и руководящие указания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09D6EC34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C3468B9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1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70628.1-2023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41A248FD" w14:textId="54D1B600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Трубопроводы из пластмасс для водоснабжения, дренажа и напорной канализации. Полиэтилен (ПЭ). Часть 1.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5297B791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53035A6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2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70628.2-2023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586E1F7" w14:textId="478A8997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Трубопроводы из пластмасс для водоснабжения, дренажа и напорной канализации. Полиэтилен (ПЭ). Часть 2. Трубы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7B2562B3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16A12D0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3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70628.3-2023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D6086EE" w14:textId="3CD4C598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Трубопроводы из пластмасс для водоснабжения, дренажа и напорной канализации. Полиэтилен (ПЭ). Часть 3. Фитинги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1F860BDB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6448722C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4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70628.5-2023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4A50F9A5" w14:textId="6BB8C610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Трубопроводы из пластмасс для водоснабжения, дренажа и напорной канализации. Полиэтилен (ПЭ). Часть 5. Соответствие назначению системы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4EB87FF8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4818D06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5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8.1017-2023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90C0F6D" w14:textId="1C0A17B2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Государственная система обеспечения единства измерений. Счётчики газа. Методика поверки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53DFCA84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7122FDA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6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ИСО 46001-2023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FC2811C" w14:textId="2653F8FD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Системы менеджмента эффективности водопользования. Требования и руководство по применению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5ABC9E22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4B68FE66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7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70442-2023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5F45DBB" w14:textId="690F88DA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Слаботочные системы. Кабельные системы. Контроллеры системы домашней автоматизации «умный дом».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0E94BAAE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10B57F8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8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56534-2015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B3A81DB" w14:textId="121C65D3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содержания внутридомовых систем канализации многоквартирных домов.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5F48A194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ACA4C18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19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56535-2015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DD63F56" w14:textId="02AC027F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текущего ремонта общего имущества многоквартирных домов.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1EEE0812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006B94B8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0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56536-2015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A35042D" w14:textId="420D1438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содержания внутридомовых систем электроснабжения многоквартирных домов.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689906A8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CB851B0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1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56192-2014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6229ACA" w14:textId="037AD3F2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содержания общего имущества многоквартирных домов.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0391ED21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51A13B9D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2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</w:t>
              </w:r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lastRenderedPageBreak/>
                <w:t>56193-2014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178D50C" w14:textId="33F99A53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lastRenderedPageBreak/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Услуги жилищно-коммунального хозяйства и управления 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lastRenderedPageBreak/>
              <w:t>многоквартирными домами. Услуги капитального ремонта общего имущества многоквартирных домов.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54F33108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042AE35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3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56038-2014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6921E8F7" w14:textId="714AF877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управления многоквартирными домами.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3C38F67A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0ACEFED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4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56533-2015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557D1FC7" w14:textId="6A7E72C4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содержания внутридомовых систем холодного водоснабжения многоквартирных домов.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72592B35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0547059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5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56501-2015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266F1DA" w14:textId="244391BB" w:rsidR="00DA1D2A" w:rsidRDefault="004F6F29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содержания внутридомовых систем теплоснабжения, отопления и горячего водоснабжения многоквартирных домов.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1A1D694D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39B0D20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6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56194-2014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E533B79" w14:textId="6D70CE05" w:rsidR="00DA1D2A" w:rsidRDefault="0071574D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проведения технических осмотров многоквартирных домов и определение на их основе плана работ, перечня работ.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23429FBD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755D685D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7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56037-2014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B79BD3C" w14:textId="64B2ACD4" w:rsidR="00DA1D2A" w:rsidRDefault="0071574D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</w:t>
            </w:r>
          </w:p>
          <w:p w14:paraId="285D6D9B" w14:textId="2D2363A6" w:rsidR="00DA1D2A" w:rsidRDefault="00514F3C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многоквартирными домами. Услуги диспетчерского и аварийно-ремонтного обслуживания. Общие требования</w:t>
            </w:r>
            <w:r w:rsidR="0071574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4DB6390C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4DF6D3A0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8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</w:t>
              </w:r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lastRenderedPageBreak/>
                <w:t>51617-2014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1218349" w14:textId="6CA70953" w:rsidR="00DA1D2A" w:rsidRDefault="0071574D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lastRenderedPageBreak/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Услуги жилищно-коммунального хозяйства и управления 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lastRenderedPageBreak/>
              <w:t>многоквартирными домами. Коммунальные услуги.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7740754E" w14:textId="77777777">
        <w:trPr>
          <w:gridAfter w:val="1"/>
          <w:wAfter w:w="142" w:type="dxa"/>
        </w:trPr>
        <w:tc>
          <w:tcPr>
            <w:tcW w:w="1314" w:type="dxa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62B75DAB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29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56195-2014</w:t>
              </w:r>
            </w:hyperlink>
          </w:p>
        </w:tc>
        <w:tc>
          <w:tcPr>
            <w:tcW w:w="8042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F9160EF" w14:textId="08B176E2" w:rsidR="00DA1D2A" w:rsidRDefault="0071574D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содержания придомовой территории, сбора и вывоза бытовых отходов.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47EFEE66" w14:textId="77777777">
        <w:tc>
          <w:tcPr>
            <w:tcW w:w="1555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B496F16" w14:textId="77777777" w:rsidR="00DA1D2A" w:rsidRDefault="0006177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hyperlink r:id="rId30" w:history="1"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ГОСТ </w:t>
              </w:r>
              <w:proofErr w:type="gramStart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>Р</w:t>
              </w:r>
              <w:proofErr w:type="gramEnd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 51617-2000</w:t>
              </w:r>
            </w:hyperlink>
          </w:p>
        </w:tc>
        <w:tc>
          <w:tcPr>
            <w:tcW w:w="7943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6B376A25" w14:textId="5D6AA069" w:rsidR="00DA1D2A" w:rsidRDefault="007157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Жилищно-коммунальные услуги. Общие технические условия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40C3970D" w14:textId="77777777">
        <w:tc>
          <w:tcPr>
            <w:tcW w:w="1555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5A999AB1" w14:textId="77777777" w:rsidR="00DA1D2A" w:rsidRDefault="0006177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hyperlink r:id="rId31" w:history="1"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ГОСТ </w:t>
              </w:r>
              <w:proofErr w:type="gramStart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>Р</w:t>
              </w:r>
              <w:proofErr w:type="gramEnd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 51929-2014</w:t>
              </w:r>
            </w:hyperlink>
          </w:p>
        </w:tc>
        <w:tc>
          <w:tcPr>
            <w:tcW w:w="7943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51D057C2" w14:textId="63F8C9C8" w:rsidR="00DA1D2A" w:rsidRDefault="007157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Термины и определения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6412F2C3" w14:textId="77777777">
        <w:tc>
          <w:tcPr>
            <w:tcW w:w="1555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A86A4F1" w14:textId="77777777" w:rsidR="00DA1D2A" w:rsidRDefault="0006177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hyperlink r:id="rId32" w:history="1"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ГОСТ </w:t>
              </w:r>
              <w:proofErr w:type="gramStart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>Р</w:t>
              </w:r>
              <w:proofErr w:type="gramEnd"/>
              <w:r w:rsidR="00514F3C">
                <w:rPr>
                  <w:rFonts w:ascii="Times New Roman" w:eastAsia="Times New Roman" w:hAnsi="Times New Roman" w:cs="Times New Roman"/>
                  <w:spacing w:val="5"/>
                  <w:sz w:val="28"/>
                  <w:szCs w:val="28"/>
                  <w:u w:val="single"/>
                </w:rPr>
                <w:t xml:space="preserve"> 57055-2016</w:t>
              </w:r>
            </w:hyperlink>
          </w:p>
        </w:tc>
        <w:tc>
          <w:tcPr>
            <w:tcW w:w="7943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0A727584" w14:textId="05025154" w:rsidR="00DA1D2A" w:rsidRDefault="007157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Руководство по проведению общественного контроля соблюдения прав потребителей жилищных и коммунальных услуг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68BCDD35" w14:textId="77777777">
        <w:tc>
          <w:tcPr>
            <w:tcW w:w="1555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6D7EB159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33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53621-2009</w:t>
              </w:r>
            </w:hyperlink>
          </w:p>
        </w:tc>
        <w:tc>
          <w:tcPr>
            <w:tcW w:w="7943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06689AF" w14:textId="6A734E76" w:rsidR="00DA1D2A" w:rsidRDefault="0071574D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Информационные технологии. Информационно-вычислительные системы. Программное обеспечение систем учёта и обработки платежей за жилищно-коммунальные и прочие услуги. Характеристики качества. Технические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156252A7" w14:textId="77777777">
        <w:tc>
          <w:tcPr>
            <w:tcW w:w="1555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07F23E7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34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56195-2014</w:t>
              </w:r>
            </w:hyperlink>
          </w:p>
        </w:tc>
        <w:tc>
          <w:tcPr>
            <w:tcW w:w="7943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891331B" w14:textId="08E4D992" w:rsidR="00DA1D2A" w:rsidRDefault="0071574D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Услуги жилищно-коммунального хозяйства и управления многоквартирными домами. Услуги содержания придомовой территории, сбора и вывоза бытовых отходов. Общие 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lastRenderedPageBreak/>
              <w:t>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14:paraId="7D117751" w14:textId="77777777">
        <w:tc>
          <w:tcPr>
            <w:tcW w:w="1555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35FF13BE" w14:textId="77777777" w:rsidR="00DA1D2A" w:rsidRDefault="0006177E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hyperlink r:id="rId35" w:history="1"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ГОСТ </w:t>
              </w:r>
              <w:proofErr w:type="gramStart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>Р</w:t>
              </w:r>
              <w:proofErr w:type="gramEnd"/>
              <w:r w:rsidR="00514F3C">
                <w:rPr>
                  <w:rStyle w:val="af7"/>
                  <w:rFonts w:ascii="Times New Roman" w:hAnsi="Times New Roman" w:cs="Times New Roman"/>
                  <w:color w:val="auto"/>
                  <w:spacing w:val="5"/>
                  <w:sz w:val="28"/>
                  <w:szCs w:val="28"/>
                </w:rPr>
                <w:t xml:space="preserve"> 56194-2014</w:t>
              </w:r>
            </w:hyperlink>
          </w:p>
        </w:tc>
        <w:tc>
          <w:tcPr>
            <w:tcW w:w="7943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5A52F3A" w14:textId="29E4560B" w:rsidR="00DA1D2A" w:rsidRDefault="0071574D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«</w:t>
            </w:r>
            <w:r w:rsidR="00514F3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жилищно-коммунального хозяйства и управления многоквартирными домами. Услуги проведения технических осмотров многоквартирных домов и определение на их основе плана работ, перечня работ. Общие требования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»;</w:t>
            </w:r>
          </w:p>
        </w:tc>
      </w:tr>
      <w:tr w:rsidR="00DA1D2A" w:rsidRPr="00C4222C" w14:paraId="7B6BE098" w14:textId="77777777">
        <w:trPr>
          <w:trHeight w:val="1153"/>
        </w:trPr>
        <w:tc>
          <w:tcPr>
            <w:tcW w:w="1555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221B67EC" w14:textId="77777777" w:rsidR="00DA1D2A" w:rsidRPr="00C4222C" w:rsidRDefault="00514F3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222C">
              <w:rPr>
                <w:rFonts w:ascii="Times New Roman" w:eastAsia="sans-serif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ГОСТ </w:t>
            </w:r>
            <w:proofErr w:type="gramStart"/>
            <w:r w:rsidRPr="00C4222C">
              <w:rPr>
                <w:rFonts w:ascii="Times New Roman" w:eastAsia="sans-serif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Р</w:t>
            </w:r>
            <w:proofErr w:type="gramEnd"/>
            <w:r w:rsidRPr="00C4222C">
              <w:rPr>
                <w:rFonts w:ascii="Times New Roman" w:eastAsia="sans-serif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7.0.97-2016</w:t>
            </w:r>
          </w:p>
        </w:tc>
        <w:tc>
          <w:tcPr>
            <w:tcW w:w="7943" w:type="dxa"/>
            <w:gridSpan w:val="2"/>
            <w:tcBorders>
              <w:bottom w:val="single" w:sz="6" w:space="0" w:color="D4D4D6"/>
            </w:tcBorders>
            <w:shd w:val="clear" w:color="auto" w:fill="FFFFFF"/>
            <w:tcMar>
              <w:top w:w="225" w:type="dxa"/>
              <w:left w:w="270" w:type="dxa"/>
              <w:bottom w:w="225" w:type="dxa"/>
              <w:right w:w="0" w:type="dxa"/>
            </w:tcMar>
          </w:tcPr>
          <w:p w14:paraId="106E8834" w14:textId="45607CAE" w:rsidR="00DA1D2A" w:rsidRPr="00C4222C" w:rsidRDefault="0071574D">
            <w:pPr>
              <w:pStyle w:val="1"/>
              <w:keepNext w:val="0"/>
              <w:keepLines w:val="0"/>
              <w:shd w:val="clear" w:color="auto" w:fill="FFFFFF"/>
              <w:spacing w:before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>
              <w:rPr>
                <w:rFonts w:ascii="Times New Roman" w:eastAsia="sans-serif" w:hAnsi="Times New Roman" w:cs="Times New Roman"/>
                <w:b w:val="0"/>
                <w:bCs w:val="0"/>
                <w:color w:val="000000"/>
                <w:shd w:val="clear" w:color="auto" w:fill="FFFFFF"/>
              </w:rPr>
              <w:t>«</w:t>
            </w:r>
            <w:r w:rsidR="00514F3C" w:rsidRPr="00C4222C">
              <w:rPr>
                <w:rFonts w:ascii="Times New Roman" w:eastAsia="sans-serif" w:hAnsi="Times New Roman" w:cs="Times New Roman"/>
                <w:b w:val="0"/>
                <w:bCs w:val="0"/>
                <w:color w:val="000000"/>
                <w:shd w:val="clear" w:color="auto" w:fill="FFFFFF"/>
              </w:rPr>
              <w:t>Национальный стандарт РФ.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      </w:r>
            <w:r>
              <w:rPr>
                <w:rFonts w:ascii="Times New Roman" w:eastAsia="sans-serif" w:hAnsi="Times New Roman" w:cs="Times New Roman"/>
                <w:b w:val="0"/>
                <w:bCs w:val="0"/>
                <w:color w:val="000000"/>
                <w:shd w:val="clear" w:color="auto" w:fill="FFFFFF"/>
              </w:rPr>
              <w:t>».</w:t>
            </w:r>
          </w:p>
        </w:tc>
      </w:tr>
    </w:tbl>
    <w:p w14:paraId="74941FC7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</w:rPr>
      </w:pPr>
      <w:r w:rsidRPr="00C422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СанПиНы:</w:t>
      </w:r>
    </w:p>
    <w:p w14:paraId="7193F92B" w14:textId="219BFAC7" w:rsidR="00DA1D2A" w:rsidRPr="00C4222C" w:rsidRDefault="00715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14F3C" w:rsidRPr="00C4222C">
        <w:rPr>
          <w:rFonts w:ascii="Times New Roman" w:hAnsi="Times New Roman" w:cs="Times New Roman"/>
          <w:color w:val="000000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утверждённые Постановлением Главного государственного санитарного врача РФ от 28.01.2021 N3.</w:t>
      </w:r>
    </w:p>
    <w:p w14:paraId="54CAEBC5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22C">
        <w:rPr>
          <w:rFonts w:ascii="Times New Roman" w:hAnsi="Times New Roman" w:cs="Times New Roman"/>
          <w:b/>
          <w:bCs/>
          <w:sz w:val="28"/>
          <w:szCs w:val="28"/>
        </w:rPr>
        <w:t>Своды правил (СНИП):</w:t>
      </w:r>
    </w:p>
    <w:p w14:paraId="07C3B5DE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2C">
        <w:rPr>
          <w:rFonts w:ascii="Times New Roman" w:hAnsi="Times New Roman" w:cs="Times New Roman"/>
          <w:sz w:val="28"/>
          <w:szCs w:val="28"/>
        </w:rPr>
        <w:t>- СП 54.13330.2022 «Здания жилые многоквартирные СНиП 31-01-2003»;</w:t>
      </w:r>
    </w:p>
    <w:p w14:paraId="7A24BC31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2C">
        <w:rPr>
          <w:rFonts w:ascii="Times New Roman" w:hAnsi="Times New Roman" w:cs="Times New Roman"/>
          <w:sz w:val="28"/>
          <w:szCs w:val="28"/>
        </w:rPr>
        <w:t>- СП 255.1325800.2016 «Здания и сооружения. Правила эксплуатации. Основные положения»;</w:t>
      </w:r>
    </w:p>
    <w:p w14:paraId="6E54ACFE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2C">
        <w:rPr>
          <w:rFonts w:ascii="Times New Roman" w:hAnsi="Times New Roman" w:cs="Times New Roman"/>
          <w:sz w:val="28"/>
          <w:szCs w:val="28"/>
        </w:rPr>
        <w:t>- СП 30.13330.2020 «Внутренний водопровод и канализация зданий»;</w:t>
      </w:r>
    </w:p>
    <w:p w14:paraId="417D7C97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2C">
        <w:rPr>
          <w:rFonts w:ascii="Times New Roman" w:hAnsi="Times New Roman" w:cs="Times New Roman"/>
          <w:sz w:val="28"/>
          <w:szCs w:val="28"/>
        </w:rPr>
        <w:t>- СП 336.1325800.2017 «Системы вентиляции и кондиционирования воздуха. Правила эксплуатации»;</w:t>
      </w:r>
    </w:p>
    <w:p w14:paraId="0621917D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2C">
        <w:rPr>
          <w:rFonts w:ascii="Times New Roman" w:hAnsi="Times New Roman" w:cs="Times New Roman"/>
          <w:sz w:val="28"/>
          <w:szCs w:val="28"/>
        </w:rPr>
        <w:t>- СП 256.1325800.2016 «Электроустановки жилых и общественных зданий. Правила проектирования и монтажа»;</w:t>
      </w:r>
    </w:p>
    <w:p w14:paraId="50D719B6" w14:textId="77777777" w:rsidR="00DA1D2A" w:rsidRPr="00C4222C" w:rsidRDefault="00514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2C">
        <w:rPr>
          <w:rFonts w:ascii="Times New Roman" w:hAnsi="Times New Roman" w:cs="Times New Roman"/>
          <w:sz w:val="28"/>
          <w:szCs w:val="28"/>
        </w:rPr>
        <w:lastRenderedPageBreak/>
        <w:t>- СП 82.13330.2016 «СНиП III-10-75 Благоустройство территорий»;</w:t>
      </w:r>
    </w:p>
    <w:p w14:paraId="32345EB0" w14:textId="77777777" w:rsidR="00C4222C" w:rsidRDefault="00514F3C" w:rsidP="00C42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2C">
        <w:rPr>
          <w:rFonts w:ascii="Times New Roman" w:hAnsi="Times New Roman" w:cs="Times New Roman"/>
          <w:sz w:val="28"/>
          <w:szCs w:val="28"/>
        </w:rPr>
        <w:t>- СП 476.1325800.2020 «Территории городских и сельских поселений. Правила планировки, застройки и благоустройства жилых микрорайонов».</w:t>
      </w:r>
    </w:p>
    <w:p w14:paraId="7D4AF62A" w14:textId="77777777" w:rsidR="00C4222C" w:rsidRDefault="00C4222C" w:rsidP="00C422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E3E309" w14:textId="77F0566B" w:rsidR="00C4222C" w:rsidRPr="00C4222C" w:rsidRDefault="0071574D" w:rsidP="00C422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</w:t>
      </w:r>
      <w:bookmarkStart w:id="0" w:name="_GoBack"/>
      <w:bookmarkEnd w:id="0"/>
      <w:r w:rsidR="00C4222C" w:rsidRP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Приказ Федеральной службы государственной регистрации, кадастра и картографии от 23 октября 2020 г. № </w:t>
      </w:r>
      <w:proofErr w:type="gramStart"/>
      <w:r w:rsidR="00C4222C" w:rsidRP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</w:t>
      </w:r>
      <w:proofErr w:type="gramEnd"/>
      <w:r w:rsidR="00C4222C" w:rsidRP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/0393 </w:t>
      </w:r>
      <w:r w:rsid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</w:t>
      </w:r>
      <w:r w:rsidR="00C4222C" w:rsidRP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="00C4222C" w:rsidRP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машино</w:t>
      </w:r>
      <w:proofErr w:type="spellEnd"/>
      <w:r w:rsidR="00C4222C" w:rsidRP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-места</w:t>
      </w:r>
      <w:r w:rsidR="00C422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».</w:t>
      </w:r>
    </w:p>
    <w:p w14:paraId="305A3A1C" w14:textId="60D83E88" w:rsidR="00C4222C" w:rsidRPr="00C4222C" w:rsidRDefault="00C4222C" w:rsidP="00C422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B30A46" w14:textId="77777777" w:rsidR="00DA1D2A" w:rsidRDefault="00514F3C">
      <w:pPr>
        <w:pStyle w:val="1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eastAsia="sans-serif" w:hAnsi="Times New Roman" w:cs="Times New Roman"/>
          <w:color w:val="000000"/>
          <w:shd w:val="clear" w:color="auto" w:fill="FFFFFF"/>
        </w:rPr>
      </w:pPr>
      <w:r>
        <w:rPr>
          <w:rFonts w:ascii="Times New Roman" w:eastAsia="sans-serif" w:hAnsi="Times New Roman" w:cs="Times New Roman"/>
          <w:color w:val="000000"/>
          <w:shd w:val="clear" w:color="auto" w:fill="FFFFFF"/>
        </w:rPr>
        <w:t>Профильные регламентирующие документы:</w:t>
      </w:r>
    </w:p>
    <w:p w14:paraId="389E0927" w14:textId="77777777" w:rsidR="00DA1D2A" w:rsidRDefault="00514F3C">
      <w:pPr>
        <w:spacing w:after="0" w:line="360" w:lineRule="auto"/>
        <w:jc w:val="both"/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</w:rPr>
        <w:t>- Жилищный кодекс РФ;</w:t>
      </w:r>
    </w:p>
    <w:p w14:paraId="21D20253" w14:textId="77777777" w:rsidR="00DA1D2A" w:rsidRDefault="00514F3C">
      <w:pPr>
        <w:pStyle w:val="1"/>
        <w:keepNext w:val="0"/>
        <w:keepLines w:val="0"/>
        <w:numPr>
          <w:ilvl w:val="0"/>
          <w:numId w:val="2"/>
        </w:numPr>
        <w:shd w:val="clear" w:color="auto" w:fill="FFFFFF"/>
        <w:spacing w:before="0" w:line="360" w:lineRule="auto"/>
        <w:ind w:left="24" w:firstLine="0"/>
        <w:jc w:val="both"/>
        <w:rPr>
          <w:rFonts w:ascii="Times New Roman" w:eastAsia="sans-serif" w:hAnsi="Times New Roman" w:cs="Times New Roman"/>
          <w:b w:val="0"/>
          <w:bCs w:val="0"/>
          <w:color w:val="000000"/>
        </w:rPr>
      </w:pPr>
      <w:r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  <w:t>Правила предоставления коммунальных услуг собственникам и пользователям помещений в многоквартирных домах и жилых домов, утверждённые Постановлением Правительства РФ от 06.05.2011 N 354;</w:t>
      </w:r>
    </w:p>
    <w:p w14:paraId="10AFE5E0" w14:textId="77777777" w:rsidR="00DA1D2A" w:rsidRDefault="00514F3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инимальный перечень услуг и работ, необходимых для обеспечения надлежащего содержания общего имущества в многоквартирном доме, утверждённый постановлением Правительства РФ от 03.04. 2013 N 290;</w:t>
      </w:r>
    </w:p>
    <w:p w14:paraId="47126CEF" w14:textId="77777777" w:rsidR="00DA1D2A" w:rsidRDefault="00514F3C">
      <w:pPr>
        <w:pStyle w:val="2"/>
        <w:keepNext w:val="0"/>
        <w:keepLines w:val="0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</w:pBd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- </w:t>
      </w:r>
      <w:r>
        <w:rPr>
          <w:rFonts w:ascii="Times New Roman" w:eastAsia="SimSu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 xml:space="preserve">Правила содержания общего имущества в многоквартирном доме, утверждённые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постановлением Правительства РФ от 13.08.2006 N 491;</w:t>
      </w:r>
    </w:p>
    <w:p w14:paraId="28E9ED42" w14:textId="77777777" w:rsidR="00DA1D2A" w:rsidRDefault="00514F3C">
      <w:pPr>
        <w:pStyle w:val="1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eastAsia="sans-serif" w:hAnsi="Times New Roman" w:cs="Times New Roman"/>
          <w:b w:val="0"/>
          <w:bCs w:val="0"/>
          <w:color w:val="auto"/>
          <w:shd w:val="clear" w:color="auto" w:fill="FFFFFF"/>
        </w:rPr>
      </w:pPr>
      <w:r>
        <w:rPr>
          <w:rFonts w:ascii="Times New Roman" w:eastAsia="sans-serif" w:hAnsi="Times New Roman" w:cs="Times New Roman"/>
          <w:b w:val="0"/>
          <w:bCs w:val="0"/>
          <w:color w:val="auto"/>
        </w:rPr>
        <w:t xml:space="preserve">- </w:t>
      </w:r>
      <w:r>
        <w:rPr>
          <w:rFonts w:ascii="Times New Roman" w:eastAsia="sans-serif" w:hAnsi="Times New Roman" w:cs="Times New Roman"/>
          <w:b w:val="0"/>
          <w:bCs w:val="0"/>
          <w:color w:val="auto"/>
          <w:shd w:val="clear" w:color="auto" w:fill="FFFFFF"/>
        </w:rPr>
        <w:t>Правила и нормы технической эксплуатации жилищного фонда, утверждённые постановлением Госстроя РФ от 27.09.2003 N 170;</w:t>
      </w:r>
    </w:p>
    <w:p w14:paraId="313FCE0D" w14:textId="77777777" w:rsidR="00DA1D2A" w:rsidRDefault="00514F3C">
      <w:pPr>
        <w:pStyle w:val="2"/>
        <w:keepNext w:val="0"/>
        <w:keepLines w:val="0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</w:pBd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</w:pPr>
      <w:r>
        <w:rPr>
          <w:rFonts w:ascii="Times New Roman" w:eastAsia="sans-serif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SimSu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 xml:space="preserve">Правила осуществления деятельности по управлению многоквартирными домами, утверждённые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постановлением Правительства РФ от 15.05.2013 N 416;</w:t>
      </w:r>
    </w:p>
    <w:p w14:paraId="77D090BA" w14:textId="77777777" w:rsidR="00DA1D2A" w:rsidRDefault="00514F3C">
      <w:pPr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Методическое пособие по содержанию и ремонту жилищного фонда. МДК 2-04.2004, </w:t>
      </w:r>
      <w:proofErr w:type="gramStart"/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утверждённое</w:t>
      </w:r>
      <w:proofErr w:type="gramEnd"/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Госстроем РФ;</w:t>
      </w:r>
    </w:p>
    <w:p w14:paraId="174D1EC4" w14:textId="77777777" w:rsidR="00DA1D2A" w:rsidRDefault="00514F3C">
      <w:pPr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- П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назначения. ВСН 58-88(р), </w:t>
      </w:r>
      <w:proofErr w:type="gramStart"/>
      <w:r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утверждённое</w:t>
      </w:r>
      <w:proofErr w:type="gramEnd"/>
      <w:r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 приказом </w:t>
      </w:r>
      <w:proofErr w:type="spellStart"/>
      <w:r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Госкомархитектуры</w:t>
      </w:r>
      <w:proofErr w:type="spellEnd"/>
      <w:r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 при Госстрое СССР от 23.11.1988 № 312;</w:t>
      </w:r>
    </w:p>
    <w:p w14:paraId="04A20DF6" w14:textId="77777777" w:rsidR="00DA1D2A" w:rsidRDefault="00514F3C">
      <w:pPr>
        <w:pStyle w:val="1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</w:pPr>
      <w:proofErr w:type="gramStart"/>
      <w:r>
        <w:rPr>
          <w:rFonts w:ascii="Times New Roman" w:eastAsia="sans-serif" w:hAnsi="Times New Roman" w:cs="Times New Roman"/>
          <w:b w:val="0"/>
          <w:bCs w:val="0"/>
          <w:color w:val="auto"/>
          <w:shd w:val="clear" w:color="auto" w:fill="FFFFFF"/>
        </w:rPr>
        <w:t>- Методические рекоменд</w:t>
      </w:r>
      <w:r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  <w:t>ации по определению нормативным правовым актом субъекта РФ услуг и (или) работ, входящих в число услуг и (или) работ по капитальному ремонту общего имущества в многоквартирном доме, оказание и (или) выполнение которых финансируются за счёт средств фонда капитального ремонта, который сформирован исходя из минимального размера взноса на капитальный ремонт, и которые включены в перечень, указанный в части I статьи</w:t>
      </w:r>
      <w:proofErr w:type="gramEnd"/>
      <w:r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  <w:t xml:space="preserve"> 166 Жилищного кодекса РФ, утверждённые приказом Минстроя РФ от 29.12.2022 № 1159/</w:t>
      </w:r>
      <w:proofErr w:type="spellStart"/>
      <w:proofErr w:type="gramStart"/>
      <w:r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  <w:t>пр</w:t>
      </w:r>
      <w:proofErr w:type="spellEnd"/>
      <w:proofErr w:type="gramEnd"/>
      <w:r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  <w:t>;</w:t>
      </w:r>
    </w:p>
    <w:p w14:paraId="57FE5827" w14:textId="34BA7F80" w:rsidR="00DA1D2A" w:rsidRDefault="00514F3C">
      <w:pPr>
        <w:pStyle w:val="1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  <w:t xml:space="preserve">- </w:t>
      </w:r>
      <w:r w:rsidR="00315331" w:rsidRPr="00315331">
        <w:rPr>
          <w:rFonts w:ascii="Times New Roman" w:hAnsi="Times New Roman" w:cs="Times New Roman"/>
          <w:b w:val="0"/>
          <w:bCs w:val="0"/>
          <w:color w:val="000000"/>
        </w:rPr>
        <w:t>Требованиям к оформлению протокола общего собрания собственников помещений в многоквартирном доме  (утв. Приказом Минстроя от 30 апреля 2025 г. № 266/</w:t>
      </w:r>
      <w:proofErr w:type="spellStart"/>
      <w:proofErr w:type="gramStart"/>
      <w:r w:rsidR="00315331" w:rsidRPr="00315331">
        <w:rPr>
          <w:rFonts w:ascii="Times New Roman" w:hAnsi="Times New Roman" w:cs="Times New Roman"/>
          <w:b w:val="0"/>
          <w:bCs w:val="0"/>
          <w:color w:val="000000"/>
        </w:rPr>
        <w:t>пр</w:t>
      </w:r>
      <w:proofErr w:type="spellEnd"/>
      <w:proofErr w:type="gramEnd"/>
      <w:r w:rsidR="00315331" w:rsidRPr="00315331">
        <w:rPr>
          <w:rFonts w:ascii="Times New Roman" w:hAnsi="Times New Roman" w:cs="Times New Roman"/>
          <w:b w:val="0"/>
          <w:bCs w:val="0"/>
          <w:color w:val="000000"/>
        </w:rPr>
        <w:t>)</w:t>
      </w:r>
      <w:r>
        <w:rPr>
          <w:rFonts w:ascii="Times New Roman" w:eastAsia="sans-serif" w:hAnsi="Times New Roman" w:cs="Times New Roman"/>
          <w:b w:val="0"/>
          <w:bCs w:val="0"/>
          <w:color w:val="000000"/>
          <w:shd w:val="clear" w:color="auto" w:fill="FFFFFF"/>
        </w:rPr>
        <w:t>;</w:t>
      </w:r>
    </w:p>
    <w:p w14:paraId="5388BC70" w14:textId="77777777" w:rsidR="00DA1D2A" w:rsidRDefault="00514F3C">
      <w:pPr>
        <w:pStyle w:val="2"/>
        <w:keepNext w:val="0"/>
        <w:keepLines w:val="0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</w:pBd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eastAsia="SimSu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 xml:space="preserve">- Правила пользования жилыми помещениями -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Приложение к приказу Минстроя РФ от 14.05.2021 N 292/</w:t>
      </w:r>
      <w:proofErr w:type="spellStart"/>
      <w:proofErr w:type="gramStart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пр</w:t>
      </w:r>
      <w:proofErr w:type="spellEnd"/>
      <w:proofErr w:type="gramEnd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;</w:t>
      </w:r>
    </w:p>
    <w:p w14:paraId="3FB20096" w14:textId="77777777" w:rsidR="00DA1D2A" w:rsidRDefault="00514F3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по охране труда в жилищно-коммунальном хозяйстве - Приложение к приказу Минтруда РФ от 29.10.2020 N 758н.</w:t>
      </w:r>
    </w:p>
    <w:p w14:paraId="2ACD438D" w14:textId="77777777" w:rsidR="00DA1D2A" w:rsidRDefault="00514F3C">
      <w:pPr>
        <w:pStyle w:val="ConsPlusTitle"/>
        <w:spacing w:line="360" w:lineRule="auto"/>
        <w:jc w:val="both"/>
        <w:rPr>
          <w:rFonts w:ascii="Times New Roman" w:eastAsia="sans-serif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eastAsia="sans-serif" w:hAnsi="Times New Roman" w:cs="Times New Roman"/>
          <w:b w:val="0"/>
          <w:sz w:val="28"/>
          <w:szCs w:val="28"/>
          <w:shd w:val="clear" w:color="auto" w:fill="FFFFFF"/>
        </w:rPr>
        <w:t>- 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равила безопасности при проведении обследований жилых зданий для проектирования капитального ремонта.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ВСН 48-86(р), утверждённые п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риказом </w:t>
      </w: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Госгражданстроя</w:t>
      </w:r>
      <w:proofErr w:type="spell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СССР от 09.09.1986 N 284;</w:t>
      </w:r>
      <w:proofErr w:type="gramEnd"/>
    </w:p>
    <w:p w14:paraId="1FA52F86" w14:textId="77777777" w:rsidR="00DA1D2A" w:rsidRDefault="00514F3C">
      <w:pPr>
        <w:pStyle w:val="ConsPlusNormal"/>
        <w:spacing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8558"/>
      </w:tblGrid>
      <w:tr w:rsidR="00DA1D2A" w14:paraId="0F47E871" w14:textId="77777777">
        <w:tc>
          <w:tcPr>
            <w:tcW w:w="529" w:type="pct"/>
            <w:shd w:val="clear" w:color="auto" w:fill="92D050"/>
          </w:tcPr>
          <w:p w14:paraId="1F1CDD1B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315B1BD8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DA1D2A" w14:paraId="5397049A" w14:textId="77777777">
        <w:trPr>
          <w:trHeight w:val="1302"/>
        </w:trPr>
        <w:tc>
          <w:tcPr>
            <w:tcW w:w="529" w:type="pct"/>
            <w:shd w:val="clear" w:color="auto" w:fill="BFBFBF"/>
          </w:tcPr>
          <w:p w14:paraId="54ACE8A7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86631F4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документационного сопровождения управления многоквартирными домами и взаимодействия с собственниками помещений и первичными трудовыми коллективами </w:t>
            </w:r>
          </w:p>
        </w:tc>
      </w:tr>
      <w:tr w:rsidR="00DA1D2A" w14:paraId="5A71AF53" w14:textId="77777777">
        <w:tc>
          <w:tcPr>
            <w:tcW w:w="529" w:type="pct"/>
            <w:shd w:val="clear" w:color="auto" w:fill="BFBFBF"/>
          </w:tcPr>
          <w:p w14:paraId="6398732A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71" w:type="pct"/>
          </w:tcPr>
          <w:p w14:paraId="6A870FAF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технической эксплуатации гражданских зданий и контроля предоставления жилищно-коммунальных услуг</w:t>
            </w:r>
          </w:p>
        </w:tc>
      </w:tr>
      <w:tr w:rsidR="00DA1D2A" w14:paraId="1588BA62" w14:textId="77777777">
        <w:tc>
          <w:tcPr>
            <w:tcW w:w="529" w:type="pct"/>
            <w:shd w:val="clear" w:color="auto" w:fill="BFBFBF"/>
          </w:tcPr>
          <w:p w14:paraId="565FDB91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36773067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мероприятий по содержанию помещений гражданских зданий и территории</w:t>
            </w:r>
          </w:p>
        </w:tc>
      </w:tr>
      <w:tr w:rsidR="00DA1D2A" w14:paraId="0D731CEF" w14:textId="77777777">
        <w:tc>
          <w:tcPr>
            <w:tcW w:w="529" w:type="pct"/>
            <w:shd w:val="clear" w:color="auto" w:fill="BFBFBF"/>
          </w:tcPr>
          <w:p w14:paraId="396308B6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2751F00E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взаимодействия с собственниками помещений и раскрытия информации о деятельности по управлению многоквартирными домами</w:t>
            </w:r>
          </w:p>
        </w:tc>
      </w:tr>
      <w:tr w:rsidR="00DA1D2A" w14:paraId="6A340201" w14:textId="77777777">
        <w:tc>
          <w:tcPr>
            <w:tcW w:w="529" w:type="pct"/>
            <w:shd w:val="clear" w:color="auto" w:fill="BFBFBF"/>
          </w:tcPr>
          <w:p w14:paraId="1429BA1E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FD5DAB5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технической эксплуатации гражданских зданий</w:t>
            </w:r>
          </w:p>
        </w:tc>
      </w:tr>
      <w:tr w:rsidR="00DA1D2A" w14:paraId="1316F509" w14:textId="77777777">
        <w:tc>
          <w:tcPr>
            <w:tcW w:w="529" w:type="pct"/>
            <w:shd w:val="clear" w:color="auto" w:fill="BFBFBF"/>
          </w:tcPr>
          <w:p w14:paraId="683DDFAA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28BA6DE7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</w:t>
            </w:r>
          </w:p>
        </w:tc>
      </w:tr>
      <w:tr w:rsidR="00DA1D2A" w14:paraId="5E523470" w14:textId="77777777">
        <w:tc>
          <w:tcPr>
            <w:tcW w:w="529" w:type="pct"/>
            <w:shd w:val="clear" w:color="auto" w:fill="BFBFBF"/>
          </w:tcPr>
          <w:p w14:paraId="72C323FF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4348E3A6" w14:textId="77777777" w:rsidR="00DA1D2A" w:rsidRDefault="00514F3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контроля предоставления жилищно-коммунальных услуг</w:t>
            </w:r>
          </w:p>
        </w:tc>
      </w:tr>
    </w:tbl>
    <w:p w14:paraId="12B2A46D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A5AA71D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2C9E23F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5F95525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9442024" w14:textId="77777777" w:rsidR="00DA1D2A" w:rsidRDefault="00DA1D2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591EBA7" w14:textId="77777777" w:rsidR="00DA1D2A" w:rsidRDefault="00DA1D2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A1D2A">
      <w:footerReference w:type="default" r:id="rId36"/>
      <w:pgSz w:w="11906" w:h="16838"/>
      <w:pgMar w:top="1134" w:right="850" w:bottom="1134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5717C" w14:textId="77777777" w:rsidR="0006177E" w:rsidRDefault="0006177E">
      <w:pPr>
        <w:spacing w:after="0" w:line="240" w:lineRule="auto"/>
      </w:pPr>
      <w:r>
        <w:separator/>
      </w:r>
    </w:p>
  </w:endnote>
  <w:endnote w:type="continuationSeparator" w:id="0">
    <w:p w14:paraId="5FA4D5E4" w14:textId="77777777" w:rsidR="0006177E" w:rsidRDefault="00061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7C51F" w14:textId="77777777" w:rsidR="00DA1D2A" w:rsidRDefault="00514F3C">
    <w:pPr>
      <w:pStyle w:val="aff"/>
      <w:jc w:val="center"/>
    </w:pPr>
    <w:r>
      <w:fldChar w:fldCharType="begin"/>
    </w:r>
    <w:r>
      <w:instrText>PAGE   \* MERGEFORMAT</w:instrText>
    </w:r>
    <w:r>
      <w:fldChar w:fldCharType="separate"/>
    </w:r>
    <w:r w:rsidR="0071574D">
      <w:rPr>
        <w:noProof/>
      </w:rPr>
      <w:t>10</w:t>
    </w:r>
    <w:r>
      <w:fldChar w:fldCharType="end"/>
    </w:r>
  </w:p>
  <w:p w14:paraId="798239FC" w14:textId="77777777" w:rsidR="00DA1D2A" w:rsidRDefault="00DA1D2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30307" w14:textId="77777777" w:rsidR="0006177E" w:rsidRDefault="0006177E">
      <w:pPr>
        <w:spacing w:after="0" w:line="240" w:lineRule="auto"/>
      </w:pPr>
      <w:r>
        <w:separator/>
      </w:r>
    </w:p>
  </w:footnote>
  <w:footnote w:type="continuationSeparator" w:id="0">
    <w:p w14:paraId="519F3133" w14:textId="77777777" w:rsidR="0006177E" w:rsidRDefault="00061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9F3"/>
    <w:multiLevelType w:val="hybridMultilevel"/>
    <w:tmpl w:val="0142A0A4"/>
    <w:lvl w:ilvl="0" w:tplc="59F46218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B91601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3A63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D908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8C625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60C5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9701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AF8E9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E14B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4276AA7"/>
    <w:multiLevelType w:val="multilevel"/>
    <w:tmpl w:val="9AB241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6177E"/>
    <w:rsid w:val="001262E4"/>
    <w:rsid w:val="001B15DE"/>
    <w:rsid w:val="001B7AD3"/>
    <w:rsid w:val="00315331"/>
    <w:rsid w:val="003327A6"/>
    <w:rsid w:val="003D0CC1"/>
    <w:rsid w:val="00425FBC"/>
    <w:rsid w:val="004F5C21"/>
    <w:rsid w:val="004F6F29"/>
    <w:rsid w:val="00514F3C"/>
    <w:rsid w:val="00532AD0"/>
    <w:rsid w:val="005911D4"/>
    <w:rsid w:val="00596E5D"/>
    <w:rsid w:val="006153AA"/>
    <w:rsid w:val="0071574D"/>
    <w:rsid w:val="00716F94"/>
    <w:rsid w:val="007E0C3F"/>
    <w:rsid w:val="008504D1"/>
    <w:rsid w:val="0090105B"/>
    <w:rsid w:val="00912BE2"/>
    <w:rsid w:val="009C4B59"/>
    <w:rsid w:val="009F616C"/>
    <w:rsid w:val="00A130B3"/>
    <w:rsid w:val="00AA1894"/>
    <w:rsid w:val="00AB059B"/>
    <w:rsid w:val="00B96387"/>
    <w:rsid w:val="00C31FCD"/>
    <w:rsid w:val="00C4222C"/>
    <w:rsid w:val="00DA1D2A"/>
    <w:rsid w:val="00E110E4"/>
    <w:rsid w:val="00E6715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3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563C1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a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b">
    <w:name w:val="List Paragraph"/>
    <w:basedOn w:val="a"/>
    <w:link w:val="afc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c">
    <w:name w:val="Абзац списка Знак"/>
    <w:basedOn w:val="a0"/>
    <w:link w:val="afb"/>
    <w:uiPriority w:val="34"/>
    <w:rPr>
      <w:rFonts w:ascii="Calibri" w:eastAsia="Calibri" w:hAnsi="Calibri" w:cs="Times New Roman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styleId="aff1">
    <w:name w:val="Body Text"/>
    <w:basedOn w:val="a"/>
    <w:link w:val="aff2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2">
    <w:name w:val="Основной текст Знак"/>
    <w:basedOn w:val="a0"/>
    <w:link w:val="aff1"/>
    <w:uiPriority w:val="1"/>
    <w:rPr>
      <w:rFonts w:ascii="Times New Roman" w:eastAsia="Times New Roman" w:hAnsi="Times New Roman" w:cs="Times New Roman"/>
      <w:sz w:val="28"/>
      <w:szCs w:val="28"/>
    </w:rPr>
  </w:style>
  <w:style w:type="table" w:styleId="aff3">
    <w:name w:val="Table Grid"/>
    <w:basedOn w:val="a1"/>
    <w:uiPriority w:val="3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f4">
    <w:name w:val="Balloon Text"/>
    <w:basedOn w:val="a"/>
    <w:link w:val="aff5"/>
    <w:uiPriority w:val="99"/>
    <w:semiHidden/>
    <w:unhideWhenUsed/>
    <w:rsid w:val="004F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4F6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563C1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a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b">
    <w:name w:val="List Paragraph"/>
    <w:basedOn w:val="a"/>
    <w:link w:val="afc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c">
    <w:name w:val="Абзац списка Знак"/>
    <w:basedOn w:val="a0"/>
    <w:link w:val="afb"/>
    <w:uiPriority w:val="34"/>
    <w:rPr>
      <w:rFonts w:ascii="Calibri" w:eastAsia="Calibri" w:hAnsi="Calibri" w:cs="Times New Roman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styleId="aff1">
    <w:name w:val="Body Text"/>
    <w:basedOn w:val="a"/>
    <w:link w:val="aff2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2">
    <w:name w:val="Основной текст Знак"/>
    <w:basedOn w:val="a0"/>
    <w:link w:val="aff1"/>
    <w:uiPriority w:val="1"/>
    <w:rPr>
      <w:rFonts w:ascii="Times New Roman" w:eastAsia="Times New Roman" w:hAnsi="Times New Roman" w:cs="Times New Roman"/>
      <w:sz w:val="28"/>
      <w:szCs w:val="28"/>
    </w:rPr>
  </w:style>
  <w:style w:type="table" w:styleId="aff3">
    <w:name w:val="Table Grid"/>
    <w:basedOn w:val="a1"/>
    <w:uiPriority w:val="3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f4">
    <w:name w:val="Balloon Text"/>
    <w:basedOn w:val="a"/>
    <w:link w:val="aff5"/>
    <w:uiPriority w:val="99"/>
    <w:semiHidden/>
    <w:unhideWhenUsed/>
    <w:rsid w:val="004F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4F6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IAAZhY3Rpb24AAAABABBjb25jcmV0ZURvY3VtZW50AARmcm9tAAAAAQACMjAABmRvY19pZAAAAAEABTQ3MDg4AAdfX0VPRl9f" TargetMode="External"/><Relationship Id="rId18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2NjU2AAdfX0VPRl9f" TargetMode="External"/><Relationship Id="rId26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DA4AAdfX0VPRl9f" TargetMode="External"/><Relationship Id="rId21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DEwAAdfX0VPRl9f" TargetMode="External"/><Relationship Id="rId34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DA3AAdfX0VPRl9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IAAZhY3Rpb24AAAABABBjb25jcmV0ZURvY3VtZW50AARmcm9tAAAAAQACMjAABmRvY19pZAAAAAEABTQ3MDg5AAdfX0VPRl9f" TargetMode="External"/><Relationship Id="rId17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IAAZhY3Rpb24AAAABABBjb25jcmV0ZURvY3VtZW50AARmcm9tAAAAAQACMjAABmRvY19pZAAAAAEABTQ3MDc2AAdfX0VPRl9f" TargetMode="External"/><Relationship Id="rId25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2Njg5AAdfX0VPRl9f" TargetMode="External"/><Relationship Id="rId33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5Nzc1AAdfX0VPRl9f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IAAZhY3Rpb24AAAABABBjb25jcmV0ZURvY3VtZW50AARmcm9tAAAAAQACMjAABmRvY19pZAAAAAEABTQ3MDg0AAdfX0VPRl9f" TargetMode="External"/><Relationship Id="rId20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2NjU0AAdfX0VPRl9f" TargetMode="External"/><Relationship Id="rId29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DA3AAdfX0VPRl9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IAAZhY3Rpb24AAAABABBjb25jcmV0ZURvY3VtZW50AARmcm9tAAAAAQACMjAABmRvY19pZAAAAAEABTQ3MDkwAAdfX0VPRl9f" TargetMode="External"/><Relationship Id="rId24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2NjU3AAdfX0VPRl9f" TargetMode="External"/><Relationship Id="rId32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2MDg2AAdfX0VPRl9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IAAZhY3Rpb24AAAABABBjb25jcmV0ZURvY3VtZW50AARmcm9tAAAAAQACMjAABmRvY19pZAAAAAEABTQ3MDg2AAdfX0VPRl9f" TargetMode="External"/><Relationship Id="rId23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Tc1AAdfX0VPRl9f" TargetMode="External"/><Relationship Id="rId28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6AAZhY3Rpb24AAAABABBjb25jcmV0ZURvY3VtZW50AAZkb2NfaWQAAAABAAUxMTk1NgAHX19FT0ZfXw**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HAAZhY3Rpb24AAAABABBjb25jcmV0ZURvY3VtZW50AARmcm9tAAAAAQABMAAGZG9jX2lkAAAAAQAFNDcxMTAAB19fRU9GX18*" TargetMode="External"/><Relationship Id="rId19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2NjU1AAdfX0VPRl9f" TargetMode="External"/><Relationship Id="rId31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6AAZhY3Rpb24AAAABABBjb25jcmV0ZURvY3VtZW50AAZkb2NfaWQAAAABAAUxMTU2NwAHX19FT0ZfXw**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HAAZhY3Rpb24AAAABABBjb25jcmV0ZURvY3VtZW50AARmcm9tAAAAAQABMAAGZG9jX2lkAAAAAQAFNDcwOTUAB19fRU9GX18*" TargetMode="External"/><Relationship Id="rId14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dIAAZhY3Rpb24AAAABABBjb25jcmV0ZURvY3VtZW50AARmcm9tAAAAAQACMjAABmRvY19pZAAAAAEABTQ3MDg3AAdfX0VPRl9f" TargetMode="External"/><Relationship Id="rId22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DA5AAdfX0VPRl9f" TargetMode="External"/><Relationship Id="rId27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Tc2AAdfX0VPRl9f" TargetMode="External"/><Relationship Id="rId30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6AAZhY3Rpb24AAAABABBjb25jcmV0ZURvY3VtZW50AAZkb2NfaWQAAAABAAUxMTk1NwAHX19FT0ZfXw**" TargetMode="External"/><Relationship Id="rId35" Type="http://schemas.openxmlformats.org/officeDocument/2006/relationships/hyperlink" Target="https://www.rst.gov.ru/portal/gost/home/standarts/catalognational?portal:componentId=3503536e-2ac1-4753-8ed1-09a92fee02de&amp;portal:isSecure=false&amp;portal:portletMode=view&amp;navigationalstate=JBPNS_rO0ABXc5AAZhY3Rpb24AAAABABBjb25jcmV0ZURvY3VtZW50AAZkb2NfaWQAAAABAAQ3MDA4AAdfX0VPRl9f" TargetMode="External"/><Relationship Id="rId8" Type="http://schemas.openxmlformats.org/officeDocument/2006/relationships/image" Target="media/image1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3174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USR</cp:lastModifiedBy>
  <cp:revision>8</cp:revision>
  <dcterms:created xsi:type="dcterms:W3CDTF">2025-10-02T03:06:00Z</dcterms:created>
  <dcterms:modified xsi:type="dcterms:W3CDTF">2026-01-11T05:20:00Z</dcterms:modified>
</cp:coreProperties>
</file>