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43" w:rsidRDefault="00631F19">
      <w:pPr>
        <w:pStyle w:val="10"/>
        <w:ind w:right="141"/>
        <w:rPr>
          <w:rFonts w:ascii="Times New Roman" w:eastAsia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4215765</wp:posOffset>
            </wp:positionH>
            <wp:positionV relativeFrom="paragraph">
              <wp:posOffset>-392429</wp:posOffset>
            </wp:positionV>
            <wp:extent cx="1905000" cy="1394460"/>
            <wp:effectExtent l="0" t="0" r="0" b="0"/>
            <wp:wrapSquare wrapText="bothSides" distT="0" distB="0" distL="114300" distR="114300"/>
            <wp:docPr id="5" name="image1.png" descr="C:\Users\A.Platko\AppData\Local\Microsoft\Windows\INetCache\Content.Word\lands(red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A.Platko\AppData\Local\Microsoft\Windows\INetCache\Content.Word\lands(red).png"/>
                    <pic:cNvPicPr preferRelativeResize="0"/>
                  </pic:nvPicPr>
                  <pic:blipFill>
                    <a:blip r:embed="rId7" cstate="print"/>
                    <a:srcRect r="3623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C4943" w:rsidRDefault="00DC4943">
      <w:pPr>
        <w:pStyle w:val="10"/>
        <w:ind w:left="-1701"/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DC4943" w:rsidRDefault="00631F19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56"/>
          <w:szCs w:val="56"/>
        </w:rPr>
      </w:pPr>
      <w:r>
        <w:rPr>
          <w:rFonts w:ascii="Times New Roman" w:eastAsia="Times New Roman" w:hAnsi="Times New Roman" w:cs="Times New Roman"/>
          <w:sz w:val="56"/>
          <w:szCs w:val="56"/>
        </w:rPr>
        <w:t>ТЕХНИЧЕСКОЕ ОПИСАНИЕ КОМПЕТЕНЦИИ</w:t>
      </w:r>
    </w:p>
    <w:p w:rsidR="00DC4943" w:rsidRDefault="00631F19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56"/>
          <w:szCs w:val="56"/>
        </w:rPr>
        <w:t>Визуальный мерчендайзинг</w:t>
      </w:r>
    </w:p>
    <w:p w:rsidR="00DC4943" w:rsidRDefault="00DC4943">
      <w:pPr>
        <w:pStyle w:val="10"/>
        <w:rPr>
          <w:rFonts w:ascii="Times New Roman" w:eastAsia="Times New Roman" w:hAnsi="Times New Roman" w:cs="Times New Roman"/>
          <w:sz w:val="72"/>
          <w:szCs w:val="72"/>
        </w:rPr>
      </w:pPr>
    </w:p>
    <w:p w:rsidR="00DC4943" w:rsidRDefault="00F07771" w:rsidP="00F07771">
      <w:pPr>
        <w:pStyle w:val="10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noProof/>
          <w:sz w:val="72"/>
          <w:szCs w:val="72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-881380</wp:posOffset>
            </wp:positionH>
            <wp:positionV relativeFrom="paragraph">
              <wp:posOffset>1052195</wp:posOffset>
            </wp:positionV>
            <wp:extent cx="7567295" cy="6068695"/>
            <wp:effectExtent l="19050" t="0" r="0" b="0"/>
            <wp:wrapSquare wrapText="bothSides" distT="0" distB="0" distL="0" distR="0"/>
            <wp:docPr id="4" name="image3.jpg" descr="C:\Users\A.Platko\AppData\Local\Microsoft\Windows\INetCache\Content.Word\техописание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C:\Users\A.Platko\AppData\Local\Microsoft\Windows\INetCache\Content.Word\техописание1.jpg"/>
                    <pic:cNvPicPr preferRelativeResize="0"/>
                  </pic:nvPicPr>
                  <pic:blipFill>
                    <a:blip r:embed="rId8" cstate="print"/>
                    <a:srcRect t="43367"/>
                    <a:stretch>
                      <a:fillRect/>
                    </a:stretch>
                  </pic:blipFill>
                  <pic:spPr>
                    <a:xfrm>
                      <a:off x="0" y="0"/>
                      <a:ext cx="7567295" cy="60686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C4943" w:rsidRDefault="00DC4943">
      <w:pPr>
        <w:pStyle w:val="10"/>
        <w:rPr>
          <w:rFonts w:ascii="Times New Roman" w:eastAsia="Times New Roman" w:hAnsi="Times New Roman" w:cs="Times New Roman"/>
          <w:sz w:val="19"/>
          <w:szCs w:val="19"/>
        </w:rPr>
      </w:pPr>
    </w:p>
    <w:p w:rsidR="00DC4943" w:rsidRDefault="00631F1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Организация Союз «Молодые профессионалы (Ворлдскиллс Россия)» (далее WSR)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соревнованиях по компетенции.</w:t>
      </w:r>
    </w:p>
    <w:p w:rsidR="00DC4943" w:rsidRDefault="00DC4943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</w:p>
    <w:p w:rsidR="00DC4943" w:rsidRDefault="00631F19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Техническое описание включает в себя следующие разделы:</w:t>
      </w:r>
    </w:p>
    <w:sdt>
      <w:sdtPr>
        <w:id w:val="16666321"/>
        <w:docPartObj>
          <w:docPartGallery w:val="Table of Contents"/>
          <w:docPartUnique/>
        </w:docPartObj>
      </w:sdtPr>
      <w:sdtContent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r>
            <w:fldChar w:fldCharType="begin"/>
          </w:r>
          <w:r w:rsidR="00631F19">
            <w:instrText xml:space="preserve"> TOC \h \u \z </w:instrText>
          </w:r>
          <w:r>
            <w:fldChar w:fldCharType="separate"/>
          </w:r>
          <w:hyperlink w:anchor="_gjdgxs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ВВЕДЕНИЕ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30j0zll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 НАЗВАНИЕ И ОПИСАНИЕ ПРОФЕССИОНАЛЬНОЙ КОМПЕТЕНЦИИ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1fob9te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 ВАЖНОСТЬ И ЗНАЧЕНИЕ НАСТОЯЩЕГО ДОКУМЕНТА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4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3znysh7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 АССОЦИИРОВАННЫЕ ДОКУМЕНТЫ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5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2et92p0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СПЕЦИФИКАЦИЯ СТАНДАРТА WORLDSKILLS (WSSS)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5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tyjcwt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ОБЩИЕ СВЕДЕНИЯ О СПЕЦИФИКАЦИИ СТАНДАРТОВ WORLDSKILLS (WSSS)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5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3dy6vkm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ОЦЕНОЧНАЯ СТРАТЕГИЯ И ТЕХНИЧЕСКИЕ ОСОБЕННОСТИ ОЦЕНКИ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12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1t3h5sf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 ОСНОВНЫЕ ТРЕБОВАНИЯ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12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4d34og8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СХЕМА ВЫСТАВЛЕНИЯ ОЦЕНКИ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13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2s8eyo1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 ОБЩИЕ УКАЗАНИЯ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13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17dp8vu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4.2. КРИТЕРИИ ОЦЕНКИ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14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3rdcrjn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4.3. СУБКРИТЕРИИ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15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26in1rg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4.4. АСПЕКТЫ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15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lnxbz9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4.5. МНЕНИЕ СУДЕЙ (СУДЕЙСКАЯ ОЦЕНКА)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16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35nkun2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4.6. ИЗМЕРИМАЯ ОЦЕНКА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17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1ksv4uv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4.7. ИСПОЛЬЗОВАНИЕ ИЗМЕРИМЫХ И СУДЕЙСКИХ ОЦЕНОК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17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44sinio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4.8. СПЕЦИФИКАЦИЯ ОЦЕНКИ КОМПЕТЕНЦИИ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17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2jxsxqh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4.9. РЕГЛАМЕНТ ОЦЕНКИ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18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z337ya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КОНКУРСНОЕ ЗАДАНИЕ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19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3j2qqm3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5.1. ОСНОВНЫЕ ТРЕБОВАНИЯ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19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1y810tw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5.2. СТРУКТУРА КОНКУРСНОГО ЗАДАНИЯ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19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4i7ojhp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5.3. ТРЕБОВАНИЯ К РАЗРАБОТКЕ КОНКУРСНОГО ЗАДАНИЯ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20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2xcytpi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5.4. РАЗРАБОТКА КОНКУРСНОГО ЗАДАНИЯ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24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1ci93xb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 УТВЕРЖДЕНИЕ КОНКУРСНОГО ЗАДАНИЯ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27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3whwml4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5.6. СВОЙСТВА МАТЕРИАЛА И ИНСТРУКЦИИ ПРОИЗВОДИТЕЛЯ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27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2bn6wsx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УПРАВЛЕНИЕ КОМПЕТЕНЦИЕЙ И ОБЩЕНИЕ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27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qsh70q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 ДИСКУССИОННЫЙ ФОРУМ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27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3as4poj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6.2. ИНФОРМАЦИЯ ДЛЯ УЧАСТНИКОВ ЧЕМПИОНАТА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28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1pxezwc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6.3. АРХИВ КОНКУРСНЫХ ЗАДАНИЙ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28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49x2ik5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6.4. УПРАВЛЕНИЕ КОМПЕТЕНЦИЕЙ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28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2p2csry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ТРЕБОВАНИЯ ОХРАНЫ ТРУДА И ТЕХНИКИ БЕЗОПАСНОСТИ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28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147n2zr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 ТРЕБОВАНИЯ ОХРАНЫ ТРУДА И ТЕХНИКИ БЕЗОПАСНОСТИ НА ЧЕМПИОНАТЕ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28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3o7alnk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 СПЕЦИФИЧНЫЕ ТРЕБОВАНИЯ ОХРАНЫ ТРУДА, ТЕХНИКИ БЕЗОПАСНОСТИ И ОКРУЖАЮЩЕЙ СРЕДЫ КОМПЕТЕНЦИИ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29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23ckvvd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МАТЕРИАЛЫ И ОБОРУДОВАНИЕ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29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ihv636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8.1. ИНФРАСТРУКТУРНЫЙ ЛИСТ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29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32hioqz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8.2. МАТЕРИАЛЫ, ОБОРУДОВАНИЕ И ИНСТРУМЕНТЫ В ИНСТРУМЕНТАЛЬНОМ ЯЩИКЕ (ТУЛБОКС, TOOLBOX)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30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41mghml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8.3. МАТЕРИАЛЫ И ОБОРУДОВАНИЕ, ЗАПРЕЩЕННЫЕ НА ПЛОЩАДКЕ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30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2grqrue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8.4. ПРЕДЛАГАЕМАЯ СХЕМА КОНКУРСНОЙ ПЛОЩАДКИ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30</w:t>
            </w:r>
          </w:hyperlink>
        </w:p>
        <w:p w:rsidR="00DC494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vx1227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ОСОБЫЕ ПРАВИЛА ВОЗРАСТНОЙ ГРУППЫ 14-16 ЛЕТ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31</w:t>
            </w:r>
          </w:hyperlink>
        </w:p>
        <w:p w:rsidR="00DC4943" w:rsidRDefault="00036744" w:rsidP="00F07771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360" w:hanging="360"/>
            <w:jc w:val="both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r>
            <w:fldChar w:fldCharType="end"/>
          </w:r>
        </w:p>
      </w:sdtContent>
    </w:sdt>
    <w:p w:rsidR="00DC4943" w:rsidRDefault="00DC4943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C4943" w:rsidRDefault="00DC4943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C4943" w:rsidRDefault="00DC4943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C4943" w:rsidRDefault="00DC4943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C4943" w:rsidRDefault="00DC4943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C4943" w:rsidRDefault="00DC4943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C4943" w:rsidRDefault="00DC4943" w:rsidP="00F07771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7771" w:rsidRDefault="00F07771" w:rsidP="00F07771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7771" w:rsidRDefault="00F07771" w:rsidP="00F07771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7771" w:rsidRDefault="00F07771" w:rsidP="00F07771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C4943" w:rsidRDefault="00DC4943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C4943" w:rsidRDefault="00036744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808080"/>
          <w:sz w:val="20"/>
          <w:szCs w:val="20"/>
        </w:rPr>
      </w:pPr>
      <w:hyperlink r:id="rId9">
        <w:r w:rsidR="00631F19">
          <w:rPr>
            <w:rFonts w:ascii="Times New Roman" w:eastAsia="Times New Roman" w:hAnsi="Times New Roman" w:cs="Times New Roman"/>
            <w:color w:val="808080"/>
            <w:sz w:val="20"/>
            <w:szCs w:val="20"/>
            <w:u w:val="single"/>
          </w:rPr>
          <w:t>Copyright</w:t>
        </w:r>
      </w:hyperlink>
      <w:r w:rsidR="00631F19">
        <w:rPr>
          <w:rFonts w:ascii="Times New Roman" w:eastAsia="Times New Roman" w:hAnsi="Times New Roman" w:cs="Times New Roman"/>
          <w:color w:val="808080"/>
          <w:sz w:val="20"/>
          <w:szCs w:val="20"/>
        </w:rPr>
        <w:t> </w:t>
      </w:r>
      <w:hyperlink r:id="rId10">
        <w:r w:rsidR="00631F19">
          <w:rPr>
            <w:rFonts w:ascii="Times New Roman" w:eastAsia="Times New Roman" w:hAnsi="Times New Roman" w:cs="Times New Roman"/>
            <w:color w:val="808080"/>
            <w:sz w:val="20"/>
            <w:szCs w:val="20"/>
            <w:u w:val="single"/>
          </w:rPr>
          <w:t>©</w:t>
        </w:r>
      </w:hyperlink>
      <w:r w:rsidR="00F07771">
        <w:rPr>
          <w:rFonts w:ascii="Times New Roman" w:eastAsia="Times New Roman" w:hAnsi="Times New Roman" w:cs="Times New Roman"/>
          <w:color w:val="808080"/>
          <w:sz w:val="20"/>
          <w:szCs w:val="20"/>
        </w:rPr>
        <w:t>2019</w:t>
      </w:r>
      <w:r w:rsidR="00631F19">
        <w:rPr>
          <w:rFonts w:ascii="Times New Roman" w:eastAsia="Times New Roman" w:hAnsi="Times New Roman" w:cs="Times New Roman"/>
          <w:color w:val="808080"/>
          <w:sz w:val="20"/>
          <w:szCs w:val="20"/>
        </w:rPr>
        <w:t xml:space="preserve"> СОЮЗ «ВОРЛДСКИЛЛС РОССИЯ» </w:t>
      </w:r>
    </w:p>
    <w:p w:rsidR="00DC4943" w:rsidRDefault="00036744">
      <w:pPr>
        <w:pStyle w:val="10"/>
        <w:spacing w:after="0" w:line="240" w:lineRule="auto"/>
        <w:rPr>
          <w:rFonts w:ascii="Times New Roman" w:eastAsia="Times New Roman" w:hAnsi="Times New Roman" w:cs="Times New Roman"/>
          <w:color w:val="808080"/>
          <w:sz w:val="20"/>
          <w:szCs w:val="20"/>
        </w:rPr>
      </w:pPr>
      <w:hyperlink r:id="rId11">
        <w:r w:rsidR="00631F19">
          <w:rPr>
            <w:rFonts w:ascii="Times New Roman" w:eastAsia="Times New Roman" w:hAnsi="Times New Roman" w:cs="Times New Roman"/>
            <w:color w:val="808080"/>
            <w:sz w:val="20"/>
            <w:szCs w:val="20"/>
            <w:u w:val="single"/>
          </w:rPr>
          <w:t>Все права защищены</w:t>
        </w:r>
      </w:hyperlink>
    </w:p>
    <w:p w:rsidR="00DC4943" w:rsidRDefault="00631F19">
      <w:pPr>
        <w:pStyle w:val="10"/>
        <w:spacing w:after="0" w:line="240" w:lineRule="auto"/>
        <w:rPr>
          <w:rFonts w:ascii="Times New Roman" w:eastAsia="Times New Roman" w:hAnsi="Times New Roman" w:cs="Times New Roman"/>
          <w:color w:val="808080"/>
          <w:sz w:val="20"/>
          <w:szCs w:val="20"/>
        </w:rPr>
      </w:pPr>
      <w:r>
        <w:rPr>
          <w:rFonts w:ascii="Times New Roman" w:eastAsia="Times New Roman" w:hAnsi="Times New Roman" w:cs="Times New Roman"/>
          <w:color w:val="808080"/>
          <w:sz w:val="20"/>
          <w:szCs w:val="20"/>
        </w:rPr>
        <w:t> </w:t>
      </w:r>
    </w:p>
    <w:p w:rsidR="00DC4943" w:rsidRPr="009B46FF" w:rsidRDefault="00631F19" w:rsidP="009B46FF">
      <w:pPr>
        <w:pStyle w:val="10"/>
        <w:spacing w:line="240" w:lineRule="auto"/>
        <w:rPr>
          <w:rFonts w:ascii="Times New Roman" w:eastAsia="Times New Roman" w:hAnsi="Times New Roman" w:cs="Times New Roman"/>
          <w:color w:val="808080"/>
          <w:sz w:val="20"/>
          <w:szCs w:val="20"/>
        </w:rPr>
      </w:pPr>
      <w:r>
        <w:rPr>
          <w:rFonts w:ascii="Times New Roman" w:eastAsia="Times New Roman" w:hAnsi="Times New Roman" w:cs="Times New Roman"/>
          <w:color w:val="808080"/>
          <w:sz w:val="20"/>
          <w:szCs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</w:t>
      </w:r>
      <w:bookmarkStart w:id="0" w:name="_gjdgxs" w:colFirst="0" w:colLast="0"/>
      <w:bookmarkEnd w:id="0"/>
      <w:r w:rsidR="009B46FF">
        <w:rPr>
          <w:rFonts w:ascii="Times New Roman" w:eastAsia="Times New Roman" w:hAnsi="Times New Roman" w:cs="Times New Roman"/>
          <w:color w:val="808080"/>
          <w:sz w:val="20"/>
          <w:szCs w:val="20"/>
        </w:rPr>
        <w:t>я.</w:t>
      </w:r>
      <w:r>
        <w:br w:type="page"/>
      </w:r>
      <w:r>
        <w:rPr>
          <w:rFonts w:ascii="Times New Roman" w:eastAsia="Times New Roman" w:hAnsi="Times New Roman" w:cs="Times New Roman"/>
          <w:b/>
          <w:smallCaps/>
          <w:color w:val="2C8DE6"/>
          <w:sz w:val="34"/>
          <w:szCs w:val="34"/>
        </w:rPr>
        <w:lastRenderedPageBreak/>
        <w:t>1. ВВЕДЕНИЕ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30j0zll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1.1. </w:t>
      </w:r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>НАЗВАНИЕ И ОПИСАНИЕ ПРОФЕССИОНАЛЬНОЙ КОМПЕТЕНЦИИ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1.1.1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Визуальный мерчендайзинг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1.1.2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Визуальный мерчендайзер создает витрину и внутреннее рекламное оформление в магазинах и универсальных магазинах, таким образом, именно на нем лежит основная ответственность за то, как смотрится магазин розничной торговли. Основной задачей визуального мерчендайзера является максимальное увеличение продаж путем взаимодействия и общения с целевой аудиторией и создания положительной атмосферы. Визуальныймерчендайзер напрямую взаимодействует с потенциальными клиентами посредством оформления и создает положительное впечатление, которое, в свою очередь, влияет на выручку от продаж в данном виде деятельности. Притом, что невозможно точно оценить влияние оформления, выполненного визуальным мерчендайзером, считается, что оно становится все более важным элементом маркетинга и продаж успешного предприятия розничной торговли.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Визуальныймерчендайзер работает как в магазинах розничной торговли, являющихся частью группы и получающих поддержку из центрального офиса, так и в независимых магазинах с большой личной самостоятельностью и ответственностью. Действия, которые выполняет визуальныймерчендайзер, основаны на интерпретации и анализе задания, создании оформления и реализации — работе с продукцией и реквизитом.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Организация работы и самоорганизация, коммуникации и компетенции межличностного общения, решение проблем, инновации и креативность; способность разрабатывать оригинальные «притягивающие внимание» концепции с «вау-эффектом», которые позитивно вовлекут целевой рынок, 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также внимание к деталям / окончательному оформлению — универсальные качества превосходного визуального мерчендайзера.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Визуальный мерчендайзер может работать в группах или один в зависимости от размера бизнеса. В среднем и крупном бизнесе они работают в тесном сотрудничестве с маркетинговой командой и командой по продажам. Какова бы ни была организация работы, обученный и опытный визуальный мерчендайзер демонстрирует высокий уровень персональной ответственности и самостоятельности. От понимания задач и целей отделов маркетинга и продаж, правильной интерпретации задания и понимания поведения целевых рынков и до создания оформления с «вау-эффектом» — каждый этап работы визуального мерчендайзинга и оформления имеет непосредственную связь с выручкой от продаж.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Принимая во внимание глобализацию визуального представления и мобильность людей на мировом уровне, визуальныймерчендайзер сталкивается с быстро расширяющимися возможностями и вызовами. Талантливому визуальному мерчендайзеру доступно множество коммерческих предложений по всему миру, однако для этого он должен понимать самые разные культуры, тенденции и стили и работать с ними. Поэтому разнообразие компетенций, связанных свизуальныммерчендайзингом, будет, вероятнее всего, расширяться.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1fob9te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1.2. ВАЖНОСТЬ И ЗНАЧЕНИЕ НАСТОЯЩЕГО ДОКУМЕНТА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При этом WSR признаёт авторское право WorldSkillsInternational (WSI). WSR также </w:t>
      </w:r>
      <w:r w:rsidR="009829A2">
        <w:rPr>
          <w:rFonts w:ascii="Times New Roman" w:eastAsia="Times New Roman" w:hAnsi="Times New Roman" w:cs="Times New Roman"/>
          <w:sz w:val="28"/>
          <w:szCs w:val="28"/>
        </w:rPr>
        <w:t>признаёт</w:t>
      </w:r>
      <w:r>
        <w:rPr>
          <w:rFonts w:ascii="Times New Roman" w:eastAsia="Times New Roman" w:hAnsi="Times New Roman" w:cs="Times New Roman"/>
          <w:sz w:val="28"/>
          <w:szCs w:val="28"/>
        </w:rPr>
        <w:t>права интеллектуальной собственности WSI в отношении принципов, методов и процедур оценки.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Каждый эксперт и участник должен знать и понимать данное Техническое описание.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ind w:firstLine="709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</w:pPr>
      <w:bookmarkStart w:id="3" w:name="_3znysh7" w:colFirst="0" w:colLast="0"/>
      <w:bookmarkEnd w:id="3"/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>1.3. АССОЦИИРОВАННЫЕ ДОКУМЕНТЫ</w:t>
      </w:r>
    </w:p>
    <w:p w:rsidR="00DC4943" w:rsidRDefault="00631F19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DC4943" w:rsidRDefault="00631F19">
      <w:pPr>
        <w:pStyle w:val="10"/>
        <w:numPr>
          <w:ilvl w:val="0"/>
          <w:numId w:val="2"/>
        </w:numPr>
        <w:spacing w:after="0" w:line="360" w:lineRule="auto"/>
        <w:ind w:left="714"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WSR, Регламент проведения чемпионата;</w:t>
      </w:r>
    </w:p>
    <w:p w:rsidR="00DC4943" w:rsidRDefault="00631F19">
      <w:pPr>
        <w:pStyle w:val="10"/>
        <w:numPr>
          <w:ilvl w:val="0"/>
          <w:numId w:val="2"/>
        </w:numPr>
        <w:spacing w:after="0" w:line="360" w:lineRule="auto"/>
        <w:ind w:left="714"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WSR, онлайн-ресурсы, указанные в данном документе.</w:t>
      </w:r>
    </w:p>
    <w:p w:rsidR="00DC4943" w:rsidRDefault="00631F19">
      <w:pPr>
        <w:pStyle w:val="10"/>
        <w:numPr>
          <w:ilvl w:val="0"/>
          <w:numId w:val="2"/>
        </w:num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WSR, политика и нормативные положения</w:t>
      </w:r>
    </w:p>
    <w:p w:rsidR="00DC4943" w:rsidRDefault="00631F19">
      <w:pPr>
        <w:pStyle w:val="10"/>
        <w:numPr>
          <w:ilvl w:val="0"/>
          <w:numId w:val="2"/>
        </w:numPr>
        <w:spacing w:after="0" w:line="360" w:lineRule="auto"/>
        <w:ind w:left="714"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Инструкция по охране труда и технике безопасности по компетенции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color w:val="2C8DE6"/>
          <w:sz w:val="34"/>
          <w:szCs w:val="34"/>
        </w:rPr>
      </w:pPr>
      <w:bookmarkStart w:id="4" w:name="_2et92p0" w:colFirst="0" w:colLast="0"/>
      <w:bookmarkEnd w:id="4"/>
      <w:r>
        <w:rPr>
          <w:rFonts w:ascii="Times New Roman" w:eastAsia="Times New Roman" w:hAnsi="Times New Roman" w:cs="Times New Roman"/>
          <w:b/>
          <w:smallCaps/>
          <w:color w:val="2C8DE6"/>
          <w:sz w:val="34"/>
          <w:szCs w:val="34"/>
        </w:rPr>
        <w:t>2. СПЕЦИФИКАЦИЯ СТАНДАРТА WORLDSKILLS (WSSS)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tyjcwt" w:colFirst="0" w:colLast="0"/>
      <w:bookmarkEnd w:id="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2.1. ОБЩИЕ СВЕДЕНИЯ О СПЕЦИФИКАЦИИ СТАНДАРТОВ WORLDSKILLS (WSSS)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WSSS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Целью соревнования по компетенции является демонстрация лучших международных практик, как описано в WSSS и в той степени, в которой они могут быть реализованы. Таким образом, WSSS является руководством по необходимому обучению и подготовке для соревнований по компетенции.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соревнованиях по компетенции проверка знаний и понимания осуществляется посредством оценки выполнения практической работы. Отдельных теоретических тестов на знание и понимание не предусмотрено.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WSSS разделена на четкие разделы с номерами и заголовками.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Каждому разделу назначен процент относительной важности в рамках WSSS. Сумма всех процентов относительной важности составляет 100.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схеме выставления оценок и конкурсном задании оцениваются только те компетенции, которые изложены в WSSS. Они должны отражать WSSS настолько всесторонне, насколько допускают ограничения соревнования по компетенции.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Схема выставления оценок и конкурсное задание будут отражать распределение оценок в рамках WSSS в максимально возможной степени. Допускаются колебания в пределах 5% при условии, что они не исказят весовые коэффициенты, заданные условиями WSSS.</w:t>
      </w:r>
    </w:p>
    <w:tbl>
      <w:tblPr>
        <w:tblStyle w:val="a5"/>
        <w:tblpPr w:leftFromText="180" w:rightFromText="180" w:vertAnchor="text" w:horzAnchor="margin" w:tblpY="181"/>
        <w:tblW w:w="9855" w:type="dxa"/>
        <w:tblInd w:w="0" w:type="dxa"/>
        <w:tblBorders>
          <w:top w:val="single" w:sz="12" w:space="0" w:color="5B9BD5"/>
          <w:left w:val="single" w:sz="12" w:space="0" w:color="5B9BD5"/>
          <w:bottom w:val="single" w:sz="12" w:space="0" w:color="5B9BD5"/>
          <w:right w:val="single" w:sz="12" w:space="0" w:color="5B9BD5"/>
          <w:insideH w:val="single" w:sz="12" w:space="0" w:color="5B9BD5"/>
          <w:insideV w:val="single" w:sz="12" w:space="0" w:color="5B9BD5"/>
        </w:tblBorders>
        <w:tblLayout w:type="fixed"/>
        <w:tblLook w:val="0400"/>
      </w:tblPr>
      <w:tblGrid>
        <w:gridCol w:w="515"/>
        <w:gridCol w:w="7883"/>
        <w:gridCol w:w="1457"/>
      </w:tblGrid>
      <w:tr w:rsidR="00631F19" w:rsidTr="00631F19">
        <w:tc>
          <w:tcPr>
            <w:tcW w:w="8398" w:type="dxa"/>
            <w:gridSpan w:val="2"/>
            <w:shd w:val="clear" w:color="auto" w:fill="5B9BD5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  <w:highlight w:val="green"/>
              </w:rPr>
            </w:pPr>
            <w:r>
              <w:rPr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457" w:type="dxa"/>
            <w:shd w:val="clear" w:color="auto" w:fill="5B9BD5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Важность</w:t>
            </w:r>
          </w:p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  <w:highlight w:val="green"/>
              </w:rPr>
            </w:pPr>
            <w:r>
              <w:rPr>
                <w:b/>
                <w:color w:val="FFFFFF"/>
                <w:sz w:val="28"/>
                <w:szCs w:val="28"/>
              </w:rPr>
              <w:t>(%)</w:t>
            </w:r>
          </w:p>
        </w:tc>
      </w:tr>
      <w:tr w:rsidR="00631F19" w:rsidTr="00631F19">
        <w:tc>
          <w:tcPr>
            <w:tcW w:w="515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1</w:t>
            </w:r>
          </w:p>
        </w:tc>
        <w:tc>
          <w:tcPr>
            <w:tcW w:w="7883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Организация рабочего пространства и рабочий процесс</w:t>
            </w:r>
          </w:p>
        </w:tc>
        <w:tc>
          <w:tcPr>
            <w:tcW w:w="1457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10</w:t>
            </w:r>
          </w:p>
        </w:tc>
      </w:tr>
      <w:tr w:rsidR="00631F19" w:rsidTr="00631F19">
        <w:tc>
          <w:tcPr>
            <w:tcW w:w="515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  <w:tc>
          <w:tcPr>
            <w:tcW w:w="7883" w:type="dxa"/>
          </w:tcPr>
          <w:p w:rsidR="00631F19" w:rsidRDefault="00631F19" w:rsidP="00631F19">
            <w:pPr>
              <w:pStyle w:val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должен знать и понимать: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законодательство по охране труда и технике безопасности, обязательства, нормативные положения и документацию;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ситуации, при которых должна использоваться защитная одежда, включая обувь;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назначение, использование, уход, техобслуживание и безопасное/защищенное хранение ручных/электрических инструментов и оборудования;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назначение, использование, уход и безопасное/защищенное хранение материалов;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IT-программы для 2D- и 3D-проектирования;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методики организации рабочего времени для повышения производительности;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принципы эргономики с целью повышения эффективности рабочего процесса;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важность рабочих практик, ориентированных на устойчивое развитие и экологичность;</w:t>
            </w:r>
          </w:p>
          <w:p w:rsidR="00631F19" w:rsidRDefault="00631F19" w:rsidP="00631F19">
            <w:pPr>
              <w:pStyle w:val="10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организации процесса своего постоянного профессионального совершенствования.</w:t>
            </w:r>
          </w:p>
        </w:tc>
        <w:tc>
          <w:tcPr>
            <w:tcW w:w="1457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</w:tr>
      <w:tr w:rsidR="00631F19" w:rsidTr="00631F19">
        <w:tc>
          <w:tcPr>
            <w:tcW w:w="515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  <w:tc>
          <w:tcPr>
            <w:tcW w:w="7883" w:type="dxa"/>
          </w:tcPr>
          <w:p w:rsidR="00631F19" w:rsidRDefault="00631F19" w:rsidP="00631F19">
            <w:pPr>
              <w:pStyle w:val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должен уметь: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соблюдать стандарты, правила и нормативы по технике безопасности и охране здоровья;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выбирать и использовать адекватную защитную одежду, включая безопасную обувь, если требуется;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выбирать, использовать, очищать, обслуживать и хранить все инструменты, кисти и оборудование безопасным/защищенным образом;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выбирать и использовать материалы, включая смешивание красок, эффективным/рациональным образом и хранить безопасным/защищенным образом;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планировать, составлять графики и изменять очередность приоритетов в работе в соответствии с возникающими потребностями, чтобы выдержать установленные сроки;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эффективно работать в условиях стресса для выполнения потребностей бизнеса;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поддерживать безопасные и эргономичные методы работы;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содержать рабочую зону в чистоте и порядке;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утилизировать отходы экологически безопасным образом;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следить за тенденциями современной моды и  направлений развития в отрасли и обществе.</w:t>
            </w:r>
          </w:p>
        </w:tc>
        <w:tc>
          <w:tcPr>
            <w:tcW w:w="1457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</w:tr>
      <w:tr w:rsidR="00631F19" w:rsidTr="00631F19">
        <w:tc>
          <w:tcPr>
            <w:tcW w:w="515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lastRenderedPageBreak/>
              <w:t>2</w:t>
            </w:r>
          </w:p>
        </w:tc>
        <w:tc>
          <w:tcPr>
            <w:tcW w:w="7883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Навыки межличностного общения</w:t>
            </w:r>
          </w:p>
        </w:tc>
        <w:tc>
          <w:tcPr>
            <w:tcW w:w="1457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5</w:t>
            </w:r>
          </w:p>
        </w:tc>
      </w:tr>
      <w:tr w:rsidR="00631F19" w:rsidTr="00631F19">
        <w:tc>
          <w:tcPr>
            <w:tcW w:w="515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  <w:tc>
          <w:tcPr>
            <w:tcW w:w="7883" w:type="dxa"/>
          </w:tcPr>
          <w:p w:rsidR="00631F19" w:rsidRDefault="00631F19" w:rsidP="00631F19">
            <w:pPr>
              <w:pStyle w:val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должен знать и понимать: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роль и требования коллег и специалистов относительно визуального мерчендайзинга, например бренд-менеджеров;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важность построения и поддержки продуктивных рабочих отношений с коллегами в рамках организации, например в маркетинге и продажах;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эффективной работы в команде;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значение визуального мерчендайзинга с точки зрения образовательной и социальной ответственности;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ведения переговоров, например при покупке материалов;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разрешения недопонимания и конфликтных ситуаций;</w:t>
            </w:r>
          </w:p>
          <w:p w:rsidR="00631F19" w:rsidRDefault="00631F19" w:rsidP="00631F19">
            <w:pPr>
              <w:pStyle w:val="10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признаки успешной презентации.</w:t>
            </w:r>
          </w:p>
        </w:tc>
        <w:tc>
          <w:tcPr>
            <w:tcW w:w="1457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</w:tr>
      <w:tr w:rsidR="00631F19" w:rsidTr="00631F19">
        <w:tc>
          <w:tcPr>
            <w:tcW w:w="515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  <w:tc>
          <w:tcPr>
            <w:tcW w:w="7883" w:type="dxa"/>
          </w:tcPr>
          <w:p w:rsidR="00631F19" w:rsidRDefault="00631F19" w:rsidP="00631F19">
            <w:pPr>
              <w:pStyle w:val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должен уметь: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точно определять потребности и ожидания целевой аудитории: внутренние и внешние заказчики;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устанавливать и поддерживать доверие со стороны целевой аудитории: внутренние и внешние заказчики;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постоянной основе поддерживать эффективное устное и письменное общение с коллегами;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слушать, реагировать и отвечать позитивным и конструктивным образом на отзывы со стороны коллег и внешних заказчиков;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профессионально представлять идеи, обоснования и разработки/ демонстрации коллегам и соответствующим отделам/специалистам;</w:t>
            </w:r>
          </w:p>
          <w:p w:rsidR="00631F19" w:rsidRDefault="00631F19" w:rsidP="00631F19">
            <w:pPr>
              <w:pStyle w:val="10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реагировать и отвечать должным образом на вопросы и идеи коллег.</w:t>
            </w:r>
          </w:p>
        </w:tc>
        <w:tc>
          <w:tcPr>
            <w:tcW w:w="1457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</w:tr>
      <w:tr w:rsidR="00631F19" w:rsidTr="00631F19">
        <w:tc>
          <w:tcPr>
            <w:tcW w:w="515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lastRenderedPageBreak/>
              <w:t>3</w:t>
            </w:r>
          </w:p>
        </w:tc>
        <w:tc>
          <w:tcPr>
            <w:tcW w:w="7883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Решение проблем, инновационность и креативность</w:t>
            </w:r>
          </w:p>
        </w:tc>
        <w:tc>
          <w:tcPr>
            <w:tcW w:w="1457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15</w:t>
            </w:r>
          </w:p>
        </w:tc>
      </w:tr>
      <w:tr w:rsidR="00631F19" w:rsidTr="00631F19">
        <w:tc>
          <w:tcPr>
            <w:tcW w:w="515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  <w:tc>
          <w:tcPr>
            <w:tcW w:w="7883" w:type="dxa"/>
          </w:tcPr>
          <w:p w:rsidR="00631F19" w:rsidRDefault="00631F19" w:rsidP="00631F19">
            <w:pPr>
              <w:pStyle w:val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должен знать и понимать: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распространенные типы проблем, которые могут возникнуть по ходу работы по реализации визуального мерчендайзинга, например</w:t>
            </w:r>
            <w:r w:rsidR="00057A8C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импровизации с оформлением;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диагностические подходы к решению проблем;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рамки безопасного разрешения проблем, например обращение к электрику;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творческого подхода к разработке уникальных проектов;</w:t>
            </w:r>
          </w:p>
          <w:p w:rsidR="00631F19" w:rsidRDefault="00631F19" w:rsidP="00631F19">
            <w:pPr>
              <w:pStyle w:val="10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последние/будущие модные тенденции.</w:t>
            </w:r>
          </w:p>
        </w:tc>
        <w:tc>
          <w:tcPr>
            <w:tcW w:w="1457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</w:tr>
      <w:tr w:rsidR="00631F19" w:rsidTr="00631F19">
        <w:tc>
          <w:tcPr>
            <w:tcW w:w="515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  <w:tc>
          <w:tcPr>
            <w:tcW w:w="7883" w:type="dxa"/>
          </w:tcPr>
          <w:p w:rsidR="00631F19" w:rsidRDefault="00631F19" w:rsidP="00631F19">
            <w:pPr>
              <w:pStyle w:val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должен уметь: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быстро выявлять проблемы и самостоятельно предпринимать шаги для их разрешения;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пересматривать приоритеты проблем внутреннего заказчика с учетом перспектив и исходя из реальных потребностей ситуации;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определять границы своего опыта/ответственности и обращаться к коллегам по нужным направлениям;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находить источники вдохновения, например</w:t>
            </w:r>
            <w:r w:rsidR="00057A8C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посредством просмотра книг/журналов/Интернета, посещения торговых центров/магазинов, кинофильмов, выставок и специальной литературы;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быть непредвзятым при точном определении потребностей целевой аудитории, внутреннего и внешнего заказчика;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использовать воображение и вдохновение для создания оригинальных идей;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развивать и поддерживать уверенность у других «что вы не такой как все»;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всегда стремиться использовать новейшие IT-программы для 2D- и 3D-проектирования;</w:t>
            </w:r>
          </w:p>
          <w:p w:rsidR="00631F19" w:rsidRDefault="00631F19" w:rsidP="00631F19">
            <w:pPr>
              <w:pStyle w:val="10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выступать лидером во внедрении изменений в дизайне на уровне всей организации.</w:t>
            </w:r>
          </w:p>
        </w:tc>
        <w:tc>
          <w:tcPr>
            <w:tcW w:w="1457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</w:tr>
      <w:tr w:rsidR="00631F19" w:rsidTr="00631F19">
        <w:tc>
          <w:tcPr>
            <w:tcW w:w="515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lastRenderedPageBreak/>
              <w:t>4</w:t>
            </w:r>
          </w:p>
        </w:tc>
        <w:tc>
          <w:tcPr>
            <w:tcW w:w="7883" w:type="dxa"/>
            <w:shd w:val="clear" w:color="auto" w:fill="323E4F"/>
          </w:tcPr>
          <w:p w:rsidR="00631F19" w:rsidRDefault="00631F19" w:rsidP="00631F19">
            <w:pPr>
              <w:pStyle w:val="10"/>
              <w:tabs>
                <w:tab w:val="left" w:pos="1035"/>
              </w:tabs>
              <w:jc w:val="both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Толкование и анализ задания</w:t>
            </w:r>
          </w:p>
        </w:tc>
        <w:tc>
          <w:tcPr>
            <w:tcW w:w="1457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10</w:t>
            </w:r>
          </w:p>
        </w:tc>
      </w:tr>
      <w:tr w:rsidR="00631F19" w:rsidTr="00631F19">
        <w:tc>
          <w:tcPr>
            <w:tcW w:w="515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  <w:tc>
          <w:tcPr>
            <w:tcW w:w="7883" w:type="dxa"/>
          </w:tcPr>
          <w:p w:rsidR="00631F19" w:rsidRDefault="00631F19" w:rsidP="00631F19">
            <w:pPr>
              <w:pStyle w:val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должен знать и понимать: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концепцию визуального мерчендайзинга: общение с целевой аудиторией через привлечение и вовлечение клиента для максимального увеличения продаж;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функции связанных отделов/специалистов и их направленность/потребности, например, цели маркетинга и продаж;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планировку помещения и размеры площадей, предназначенных для демонстрации;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поведение и ожидания потребителей на целевом рынке;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общие факторы, которые определяют темы, включая: время года, текущие направления в моде и тенденции, специфические события и рекламные мероприятия;</w:t>
            </w:r>
          </w:p>
          <w:p w:rsidR="00631F19" w:rsidRDefault="00631F19" w:rsidP="00631F19">
            <w:pPr>
              <w:pStyle w:val="10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композицию изображений.</w:t>
            </w:r>
          </w:p>
        </w:tc>
        <w:tc>
          <w:tcPr>
            <w:tcW w:w="1457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</w:tr>
      <w:tr w:rsidR="00631F19" w:rsidTr="00631F19">
        <w:tc>
          <w:tcPr>
            <w:tcW w:w="515" w:type="dxa"/>
            <w:tcBorders>
              <w:bottom w:val="single" w:sz="12" w:space="0" w:color="5B9BD5"/>
            </w:tcBorders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  <w:tc>
          <w:tcPr>
            <w:tcW w:w="7883" w:type="dxa"/>
          </w:tcPr>
          <w:p w:rsidR="00631F19" w:rsidRDefault="00631F19" w:rsidP="00631F19">
            <w:pPr>
              <w:pStyle w:val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должен уметь: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проводить исследования исходя из подходов к стилю жизни, тенденций и атрибутов хранения;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определять и эффективно использовать инструменты для поиска информации, например Интернет;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исследовать сводки, темы и продукты/бренды для разработки уникального визуального стиля;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исследовать и разрабатывать визуальные идеи, чтобы удовлетворять задачи заказчика/организации, потребности и ожидания целевого рынка;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оценивать современные тенденции в разработке демонстраций, используемом оборудовании и материалах;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разрабатывать оригинальную концепцию, четко соответствующую целям заказчика/организации, потребностям и ожиданиям целевого рынка;</w:t>
            </w:r>
          </w:p>
          <w:p w:rsidR="00631F19" w:rsidRDefault="00631F19" w:rsidP="00631F19">
            <w:pPr>
              <w:pStyle w:val="10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создавать и профессионально представлять ясную профессиональную тематическую подборку коллегам, руководителям и соответствующим отделам/специалистам, включая: эскизы, изображения и </w:t>
            </w:r>
            <w:r>
              <w:rPr>
                <w:sz w:val="28"/>
                <w:szCs w:val="28"/>
              </w:rPr>
              <w:lastRenderedPageBreak/>
              <w:t>таблицы цветов.</w:t>
            </w:r>
          </w:p>
        </w:tc>
        <w:tc>
          <w:tcPr>
            <w:tcW w:w="1457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</w:tr>
      <w:tr w:rsidR="00631F19" w:rsidTr="00631F19">
        <w:tc>
          <w:tcPr>
            <w:tcW w:w="515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lastRenderedPageBreak/>
              <w:t>5</w:t>
            </w:r>
          </w:p>
        </w:tc>
        <w:tc>
          <w:tcPr>
            <w:tcW w:w="7883" w:type="dxa"/>
            <w:shd w:val="clear" w:color="auto" w:fill="323E4F"/>
            <w:vAlign w:val="center"/>
          </w:tcPr>
          <w:p w:rsidR="00631F19" w:rsidRDefault="00631F19" w:rsidP="00631F19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ind w:left="130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szCs w:val="28"/>
              </w:rPr>
              <w:t>Разработка</w:t>
            </w:r>
          </w:p>
        </w:tc>
        <w:tc>
          <w:tcPr>
            <w:tcW w:w="1457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20</w:t>
            </w:r>
          </w:p>
        </w:tc>
      </w:tr>
      <w:tr w:rsidR="00631F19" w:rsidTr="00631F19">
        <w:tc>
          <w:tcPr>
            <w:tcW w:w="515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  <w:tc>
          <w:tcPr>
            <w:tcW w:w="7883" w:type="dxa"/>
          </w:tcPr>
          <w:p w:rsidR="00631F19" w:rsidRDefault="00631F19" w:rsidP="00631F19">
            <w:pPr>
              <w:pStyle w:val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должен знать и понимать: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весь спектр приложений (IT-программ), например Photoshop и Illustrator;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технологические разработки и как их использовать;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цветовоспроизведение;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графический дизайн / 2D-проектирование;</w:t>
            </w:r>
          </w:p>
          <w:p w:rsidR="00631F19" w:rsidRDefault="00631F19" w:rsidP="00631F19">
            <w:pPr>
              <w:pStyle w:val="10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дизайн интерьеров и пространств / 3D-проектирование.</w:t>
            </w:r>
          </w:p>
        </w:tc>
        <w:tc>
          <w:tcPr>
            <w:tcW w:w="1457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</w:tr>
      <w:tr w:rsidR="00631F19" w:rsidTr="00631F19">
        <w:tc>
          <w:tcPr>
            <w:tcW w:w="515" w:type="dxa"/>
            <w:tcBorders>
              <w:bottom w:val="single" w:sz="12" w:space="0" w:color="5B9BD5"/>
            </w:tcBorders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  <w:tc>
          <w:tcPr>
            <w:tcW w:w="7883" w:type="dxa"/>
            <w:tcBorders>
              <w:bottom w:val="single" w:sz="12" w:space="0" w:color="5B9BD5"/>
            </w:tcBorders>
          </w:tcPr>
          <w:p w:rsidR="00631F19" w:rsidRDefault="00631F19" w:rsidP="00631F19">
            <w:pPr>
              <w:pStyle w:val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должен уметь: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выполнять 2D- и 3D-дизайн, например, демонстрационных зон и витрин с текстом и оформлением;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визуализировать и точно передавать идеи и дизайн;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демонстрировать сопереживание бренду;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выполнять масштабированные чертежи вручную и с помощью компьютера, используя Photoshop и Illustrator;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работать в пределах имеющегося бюджета;</w:t>
            </w:r>
          </w:p>
          <w:p w:rsidR="00631F19" w:rsidRDefault="00631F19" w:rsidP="00631F19">
            <w:pPr>
              <w:pStyle w:val="10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профессионально представлять иллюстративный материал коллегам, руководителям и соответствующим отделам / специалистам, и получать утверждение.</w:t>
            </w:r>
          </w:p>
        </w:tc>
        <w:tc>
          <w:tcPr>
            <w:tcW w:w="1457" w:type="dxa"/>
            <w:tcBorders>
              <w:bottom w:val="single" w:sz="12" w:space="0" w:color="5B9BD5"/>
            </w:tcBorders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</w:tr>
      <w:tr w:rsidR="00631F19" w:rsidTr="00631F19">
        <w:tc>
          <w:tcPr>
            <w:tcW w:w="515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6</w:t>
            </w:r>
          </w:p>
        </w:tc>
        <w:tc>
          <w:tcPr>
            <w:tcW w:w="7883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 xml:space="preserve"> Реализация</w:t>
            </w:r>
          </w:p>
        </w:tc>
        <w:tc>
          <w:tcPr>
            <w:tcW w:w="1457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40</w:t>
            </w:r>
          </w:p>
        </w:tc>
      </w:tr>
      <w:tr w:rsidR="00631F19" w:rsidTr="00631F19">
        <w:tc>
          <w:tcPr>
            <w:tcW w:w="515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  <w:tc>
          <w:tcPr>
            <w:tcW w:w="7883" w:type="dxa"/>
          </w:tcPr>
          <w:p w:rsidR="00631F19" w:rsidRDefault="00631F19" w:rsidP="00631F19">
            <w:pPr>
              <w:pStyle w:val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должен знать и понимать: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принципы оформления витрины, включая: использование и эффективность цветовых решений и текста, реализацию и продуктивное использование пространства, баланс, группировку и динамичность размещения продуктов, фокусирование и специфическое использование освещения;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цели оформления витрины: обеспечение брендовой совместимости, эффективный показ товара, рекламное воздействие, драматизм, коммерческое качество и эстетика;</w:t>
            </w:r>
          </w:p>
          <w:p w:rsidR="00631F19" w:rsidRDefault="00631F19" w:rsidP="00631F19">
            <w:pPr>
              <w:pStyle w:val="10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материалы и их назначение/характеристики: например, дерево, ДВП, ПВХ, клей и краски.</w:t>
            </w:r>
          </w:p>
        </w:tc>
        <w:tc>
          <w:tcPr>
            <w:tcW w:w="1457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</w:tr>
      <w:tr w:rsidR="00631F19" w:rsidTr="00631F19">
        <w:tc>
          <w:tcPr>
            <w:tcW w:w="515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  <w:tc>
          <w:tcPr>
            <w:tcW w:w="7883" w:type="dxa"/>
          </w:tcPr>
          <w:p w:rsidR="00631F19" w:rsidRDefault="00631F19" w:rsidP="00631F19">
            <w:pPr>
              <w:pStyle w:val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должен уметь: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выбирать и оформлять товары в соответствии с их характеристиками, а также передавая оригинальную концепцию и бриф;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представлять спектр товара, включая: модные товары, аксессуары, столовые приборы и книги;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собирать, представлять и поддерживать товар, чтобы эффективно взаимодействовать с целевым рынком</w:t>
            </w:r>
            <w:r>
              <w:rPr>
                <w:color w:val="000000"/>
                <w:sz w:val="28"/>
                <w:szCs w:val="28"/>
              </w:rPr>
              <w:br/>
              <w:t>(-ами);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аккуратно обращаться с любым товаром, манекенами и материалами, включая фурнитуру, цоколи и несущие конструкции;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точно и эффективно планировать список работ по установке, включая графики;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выбирать, подкрашивать и красить подготовленные поверхности для декорирования стен, креплений и панелей;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использовать различные типы материалов и инструментов для точных измерений, резки и итогового оформления;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покрывать полы и стены материалами, в зависимости от потребности;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профессионально изготавливать самостоятельно разработанные элементы оформления для усиления темы, поддерживать товар и эффективно взаимодействовать с целевым (-ми) рынком (-ами);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собирать и создавать дизайн для продуктов, одевать и стилизовать манекены для максимального эффекта, чтобы усилить тему, содействовать товару и эффективно взаимодействовать с целевым рынком (-ами);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собирать и размещать все стойки, материалы и манекены, создавая эффективную композицию в витрине, чтобы усилить тему, содействовать фирменному оформлению товара и эффективно взаимодействовать с целевым рынком (-ами);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максимизировать пространство и компоновку места для наилучшего эффекта;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творчески использовать освещение, размещать точечные светильники и регулировать освещение необходимым образом, чтобы обеспечить выделение товара необходимым образом;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пересматривать демонстрацию, чтобы убедиться, что она обеспечивает эстетическое удовлетворение и вызывает «вау-эффект»;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оценивать эффективность оформления витрины для поддержки необходимого товара и бренда;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проверять окончательный вариант инсталляции и гарантировать ее полноту, безопасность, отточенность, </w:t>
            </w:r>
            <w:r>
              <w:rPr>
                <w:color w:val="000000"/>
                <w:sz w:val="28"/>
                <w:szCs w:val="28"/>
              </w:rPr>
              <w:lastRenderedPageBreak/>
              <w:t>ясность, профессиональную уборку и своевременное завершение;</w:t>
            </w:r>
          </w:p>
          <w:p w:rsidR="00631F19" w:rsidRDefault="00631F19" w:rsidP="00631F19">
            <w:pPr>
              <w:pStyle w:val="10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анализировать отзывы и надлежаще реагировать на них, внося предложения по улучшению.</w:t>
            </w:r>
          </w:p>
        </w:tc>
        <w:tc>
          <w:tcPr>
            <w:tcW w:w="1457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</w:tr>
      <w:tr w:rsidR="00631F19" w:rsidTr="00631F19">
        <w:tc>
          <w:tcPr>
            <w:tcW w:w="515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7883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Всего</w:t>
            </w:r>
          </w:p>
        </w:tc>
        <w:tc>
          <w:tcPr>
            <w:tcW w:w="1457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100</w:t>
            </w:r>
          </w:p>
        </w:tc>
      </w:tr>
    </w:tbl>
    <w:p w:rsidR="00DC4943" w:rsidRDefault="00DC4943">
      <w:pPr>
        <w:pStyle w:val="1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color w:val="2C8DE6"/>
          <w:sz w:val="34"/>
          <w:szCs w:val="34"/>
        </w:rPr>
      </w:pPr>
      <w:bookmarkStart w:id="6" w:name="_3dy6vkm" w:colFirst="0" w:colLast="0"/>
      <w:bookmarkEnd w:id="6"/>
      <w:r>
        <w:rPr>
          <w:rFonts w:ascii="Times New Roman" w:eastAsia="Times New Roman" w:hAnsi="Times New Roman" w:cs="Times New Roman"/>
          <w:b/>
          <w:smallCaps/>
          <w:color w:val="2C8DE6"/>
          <w:sz w:val="34"/>
          <w:szCs w:val="34"/>
        </w:rPr>
        <w:t>3. ОЦЕНОЧНАЯ СТРАТЕГИЯ И ТЕХНИЧЕСКИЕ ОСОБЕННОСТИ ОЦЕНКИ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7" w:name="_1t3h5sf" w:colFirst="0" w:colLast="0"/>
      <w:bookmarkEnd w:id="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3.1. ОСНОВНЫЕ ТРЕБОВАНИЯ 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Стратегия устанавливает принципы и методы, которым должны соответствовать оценка и начисление баллов WSR.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Экспертная оценка лежит в основе соревнований W</w:t>
      </w:r>
      <w:bookmarkStart w:id="8" w:name="_GoBack"/>
      <w:bookmarkEnd w:id="8"/>
      <w:r>
        <w:rPr>
          <w:rFonts w:ascii="Times New Roman" w:eastAsia="Times New Roman" w:hAnsi="Times New Roman" w:cs="Times New Roman"/>
          <w:sz w:val="28"/>
          <w:szCs w:val="28"/>
        </w:rPr>
        <w:t>SR. По этой причине она является предметом постоянного профессионального совершенствования и тщательного исследования. Накопленный опыт в оценке будет определять будущее использование и направление развития основных инструментов оценки, применяемых на соревнованиях WSR: схема выставления оценки, конкурсное задание и информационная система чемпионата (CIS).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на соревнованиях WSR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Схема выставления оценки должна соответствовать процентным показателям в WSSS. Конкурсное задание является средством оценки для соревнования по компетенции, и оно также должно соответствовать WSSS. Информационная система чемпионата (CIS) обеспечивает своевременную и точную запись оценок, что способствует надлежащей организации соревнований.</w:t>
      </w:r>
    </w:p>
    <w:p w:rsidR="00DC4943" w:rsidRPr="002F3961" w:rsidRDefault="00631F19" w:rsidP="002F3961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Схема выставления оценки в общих чертах является определяющим фактором для процесса разработки Конкурсного задания. В процессе дальнейшей разработки Схема выставления оценки и Конкурсное задание будут разрабатываться и развиваться посредством итеративного процесса для того, чтобы совместно оптимизировать взаимосвязи в рамках WSSS и Стратегии оценки. Они представляются на утверждение Менеджеру компетенции вместе, чтобы демонстрировать их качество и соответствие WSSS.  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color w:val="2C8DE6"/>
          <w:sz w:val="34"/>
          <w:szCs w:val="34"/>
        </w:rPr>
      </w:pPr>
      <w:bookmarkStart w:id="9" w:name="_4d34og8" w:colFirst="0" w:colLast="0"/>
      <w:bookmarkEnd w:id="9"/>
      <w:r>
        <w:rPr>
          <w:rFonts w:ascii="Times New Roman" w:eastAsia="Times New Roman" w:hAnsi="Times New Roman" w:cs="Times New Roman"/>
          <w:b/>
          <w:smallCaps/>
          <w:color w:val="2C8DE6"/>
          <w:sz w:val="34"/>
          <w:szCs w:val="34"/>
        </w:rPr>
        <w:t>4. СХЕМА ВЫСТАВЛЕНИЯ ОЦЕНКИ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0" w:name="_2s8eyo1" w:colFirst="0" w:colLast="0"/>
      <w:bookmarkEnd w:id="1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4.1. ОБЩИЕ УКАЗАНИЯ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оценки, процесс выставления экспертом оценки конкурсанту за выполнение конкурсного задания, а также процедуры и требования к выставлению оценки.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Схема выставления оценки является основным инструментом соревнований WSR, определяя соответствие оценки Конкурсного задания и WSSS. Она предназначена для распределения баллов по каждому оцениваемому аспекту, который может относиться только к одному модулю WSSS.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Отражая весовые коэффициенты, указанные в WSSS Схема выставления оценок устанавливает параметры разработки Конкурсного задания. В зависимости от природы навыка и требований к его оцениванию может быть полезно изначально разработать Схему выставления оценок более детально, чтобы она послужила руководством к разработке Конкурсного задания. В другом случае разработка Конкурсного задания должна основываться на обобщённой Схеме выставления оценки. Дальнейшая разработка Конкурсного задания сопровождается разработкой аспектов оценки. 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разделе 2.1 указан максимально допустимый процент отклонения, Схемы выставления оценки Конкурсного задания от долевых соотношений, приведенных в Спецификации стандартов.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Схема выставления оценки и Конкурсное задание могут разрабатываться одним человеком, группой экспертов или сторонним разработчиком. Подробная и окончательная Схема выставления оценки и Конкурсное задание, должны быть утверждены Менеджером компетенции.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Кроме того, всем экспертам предлагается представлять свои предложения по разработке Схем выставления оценки и Конкурсных заданий на форум экспертов для дальнейшего их рассмотрения Менеджером компетенции.</w:t>
      </w:r>
    </w:p>
    <w:p w:rsidR="00AE6361" w:rsidRDefault="00631F19" w:rsidP="002F3961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 всех случаях полная и утвержденная Менеджером компетенции Схема выставления оценки должна быть введена в информационную систему соревнований (CIS) не менее чем за два дня до начала соревнований, с использованием стандартной электронной таблицы CIS или других согласованных способов. Главный эксперт является ответственным за данный процесс. </w:t>
      </w:r>
    </w:p>
    <w:p w:rsidR="002F3961" w:rsidRDefault="002F3961" w:rsidP="002F3961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1" w:name="_17dp8vu" w:colFirst="0" w:colLast="0"/>
      <w:bookmarkEnd w:id="1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4.2. КРИТЕРИИ ОЦЕНКИ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заголовки Схемы выставления оценки являются критериями оценки. В некоторых соревнованиях по компетенции критерии оценки могут совпадать с заголовками разделов в WSSS; в других они могут полностью отличаться. Как правило, бывает от пяти до девяти критериев оценки, при этом количество критериев оценки должно быть не менее трёх. Независимо от того, совпадают ли они с заголовками, Схема выставления оценки должна отражать долевые соотношения, указанные в WSSS.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Критерии оценки создаются лицом (группой лиц), разрабатывающим Схему выставления оценки, которое может по своему усмотрению определять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критерии, которые оно сочтет наиболее подходящими для оценки выполнения Конкурсного задания. 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баллов, назначаемых по каждому критерию, рассчитывается CIS. Это будет общая сумма баллов, присужденных по каждому аспекту в рамках данного критерия оценки.</w:t>
      </w:r>
    </w:p>
    <w:p w:rsidR="00AE6361" w:rsidRDefault="00AE6361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2" w:name="_3rdcrjn" w:colFirst="0" w:colLast="0"/>
      <w:bookmarkEnd w:id="1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4.3. СУБКРИТЕРИИ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Каждый критерий оценки разделяется на один или более субкритериев. Каждый субкритерий становится заголовком Схемы выставления оценок.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каждой ведомости оценок (субкритериев) указан конкретный день, в который она будет заполняться.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Каждая ведомость оценок (субкритериев) содержит оцениваемые аспекты, подлежащие оценке. Для каждого вида оценки имеется специальная ведомость оценок. </w:t>
      </w:r>
    </w:p>
    <w:p w:rsidR="00AE6361" w:rsidRDefault="00AE6361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3" w:name="_26in1rg" w:colFirst="0" w:colLast="0"/>
      <w:bookmarkEnd w:id="1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4.4. АСПЕКТЫ</w:t>
      </w:r>
    </w:p>
    <w:p w:rsidR="00DC4943" w:rsidRDefault="00631F19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DC4943" w:rsidRDefault="00631F19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ведомости оценок подробно перечисляется каждый аспект, по которому выставляется отметка, вместе с назначенным для его оценки количеством баллов.</w:t>
      </w:r>
    </w:p>
    <w:p w:rsidR="00631F19" w:rsidRDefault="00631F19" w:rsidP="00AE6361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Сумма баллов, присуждаемых по каждому аспекту, должна попадать в диапазон баллов, определенных для каждого раздела компетенции в WSSS. Она будет отображаться в таблице распределения баллов CIS, в следующем формате:</w:t>
      </w:r>
    </w:p>
    <w:tbl>
      <w:tblPr>
        <w:tblStyle w:val="a6"/>
        <w:tblW w:w="10031" w:type="dxa"/>
        <w:jc w:val="center"/>
        <w:tblInd w:w="-176" w:type="dxa"/>
        <w:tblBorders>
          <w:top w:val="single" w:sz="4" w:space="0" w:color="ACB9CA"/>
          <w:left w:val="single" w:sz="4" w:space="0" w:color="ACB9CA"/>
          <w:bottom w:val="single" w:sz="4" w:space="0" w:color="ACB9CA"/>
          <w:right w:val="single" w:sz="4" w:space="0" w:color="ACB9CA"/>
          <w:insideH w:val="single" w:sz="4" w:space="0" w:color="ACB9CA"/>
          <w:insideV w:val="single" w:sz="4" w:space="0" w:color="ACB9CA"/>
        </w:tblBorders>
        <w:tblLayout w:type="fixed"/>
        <w:tblLook w:val="0400"/>
      </w:tblPr>
      <w:tblGrid>
        <w:gridCol w:w="1608"/>
        <w:gridCol w:w="439"/>
        <w:gridCol w:w="711"/>
        <w:gridCol w:w="711"/>
        <w:gridCol w:w="711"/>
        <w:gridCol w:w="711"/>
        <w:gridCol w:w="711"/>
        <w:gridCol w:w="711"/>
        <w:gridCol w:w="711"/>
        <w:gridCol w:w="719"/>
        <w:gridCol w:w="757"/>
        <w:gridCol w:w="895"/>
        <w:gridCol w:w="636"/>
      </w:tblGrid>
      <w:tr w:rsidR="00DC4943" w:rsidTr="0063653F">
        <w:trPr>
          <w:trHeight w:val="1520"/>
          <w:jc w:val="center"/>
        </w:trPr>
        <w:tc>
          <w:tcPr>
            <w:tcW w:w="7743" w:type="dxa"/>
            <w:gridSpan w:val="10"/>
            <w:shd w:val="clear" w:color="auto" w:fill="5B9BD5"/>
            <w:vAlign w:val="center"/>
          </w:tcPr>
          <w:p w:rsidR="00DC4943" w:rsidRDefault="00631F19">
            <w:pPr>
              <w:pStyle w:val="10"/>
              <w:jc w:val="center"/>
              <w:rPr>
                <w:b/>
              </w:rPr>
            </w:pPr>
            <w:r>
              <w:rPr>
                <w:b/>
                <w:color w:val="FFFFFF"/>
                <w:sz w:val="24"/>
                <w:szCs w:val="24"/>
              </w:rPr>
              <w:lastRenderedPageBreak/>
              <w:t>Критерий</w:t>
            </w:r>
          </w:p>
        </w:tc>
        <w:tc>
          <w:tcPr>
            <w:tcW w:w="757" w:type="dxa"/>
            <w:shd w:val="clear" w:color="auto" w:fill="5B9BD5"/>
          </w:tcPr>
          <w:p w:rsidR="0063653F" w:rsidRDefault="0063653F" w:rsidP="0063653F">
            <w:pPr>
              <w:pStyle w:val="10"/>
              <w:ind w:right="113"/>
              <w:rPr>
                <w:b/>
                <w:color w:val="FFFFFF"/>
              </w:rPr>
            </w:pPr>
          </w:p>
          <w:p w:rsidR="00DC4943" w:rsidRDefault="00631F19" w:rsidP="0063653F">
            <w:pPr>
              <w:pStyle w:val="10"/>
              <w:ind w:right="113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</w:rPr>
              <w:t>Итого баллов за раздел WSSS</w:t>
            </w:r>
          </w:p>
        </w:tc>
        <w:tc>
          <w:tcPr>
            <w:tcW w:w="895" w:type="dxa"/>
            <w:shd w:val="clear" w:color="auto" w:fill="5B9BD5"/>
          </w:tcPr>
          <w:p w:rsidR="0063653F" w:rsidRDefault="0063653F">
            <w:pPr>
              <w:pStyle w:val="10"/>
              <w:ind w:left="113" w:right="113"/>
              <w:jc w:val="center"/>
              <w:rPr>
                <w:b/>
                <w:color w:val="FFFFFF"/>
                <w:sz w:val="14"/>
                <w:szCs w:val="14"/>
              </w:rPr>
            </w:pPr>
          </w:p>
          <w:p w:rsidR="0063653F" w:rsidRDefault="0063653F" w:rsidP="0063653F">
            <w:pPr>
              <w:pStyle w:val="10"/>
              <w:ind w:left="113" w:right="113"/>
              <w:jc w:val="center"/>
              <w:rPr>
                <w:b/>
                <w:color w:val="FFFFFF"/>
                <w:sz w:val="14"/>
                <w:szCs w:val="14"/>
              </w:rPr>
            </w:pPr>
          </w:p>
          <w:p w:rsidR="00DC4943" w:rsidRDefault="00631F19" w:rsidP="0063653F">
            <w:pPr>
              <w:pStyle w:val="10"/>
              <w:ind w:right="113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14"/>
                <w:szCs w:val="14"/>
              </w:rPr>
              <w:t>БАЛЛЫ СПЕЦИФИКАЦИИ СТАНДАРТОВ WORLDSKILLS НА КАЖДЫЙ РАЗДЕЛ</w:t>
            </w:r>
          </w:p>
        </w:tc>
        <w:tc>
          <w:tcPr>
            <w:tcW w:w="636" w:type="dxa"/>
            <w:shd w:val="clear" w:color="auto" w:fill="5B9BD5"/>
          </w:tcPr>
          <w:p w:rsidR="0063653F" w:rsidRDefault="0063653F">
            <w:pPr>
              <w:pStyle w:val="10"/>
              <w:ind w:left="113" w:right="113"/>
              <w:jc w:val="center"/>
              <w:rPr>
                <w:b/>
                <w:color w:val="FFFFFF"/>
                <w:sz w:val="14"/>
                <w:szCs w:val="14"/>
              </w:rPr>
            </w:pPr>
          </w:p>
          <w:p w:rsidR="0063653F" w:rsidRDefault="0063653F">
            <w:pPr>
              <w:pStyle w:val="10"/>
              <w:ind w:left="113" w:right="113"/>
              <w:jc w:val="center"/>
              <w:rPr>
                <w:b/>
                <w:color w:val="FFFFFF"/>
                <w:sz w:val="14"/>
                <w:szCs w:val="14"/>
              </w:rPr>
            </w:pPr>
          </w:p>
          <w:p w:rsidR="00DC4943" w:rsidRDefault="00631F19" w:rsidP="0063653F">
            <w:pPr>
              <w:pStyle w:val="10"/>
              <w:ind w:left="113" w:right="113"/>
              <w:rPr>
                <w:b/>
                <w:color w:val="FFFFFF"/>
                <w:sz w:val="14"/>
                <w:szCs w:val="14"/>
              </w:rPr>
            </w:pPr>
            <w:r>
              <w:rPr>
                <w:b/>
                <w:color w:val="FFFFFF"/>
                <w:sz w:val="14"/>
                <w:szCs w:val="14"/>
              </w:rPr>
              <w:t>ВЕЛИЧИНА ОТКЛОНЕНИЯ</w:t>
            </w:r>
          </w:p>
          <w:p w:rsidR="0063653F" w:rsidRDefault="0063653F">
            <w:pPr>
              <w:pStyle w:val="10"/>
              <w:ind w:left="113" w:right="113"/>
              <w:jc w:val="center"/>
              <w:rPr>
                <w:b/>
                <w:color w:val="FFFFFF"/>
                <w:sz w:val="24"/>
                <w:szCs w:val="24"/>
              </w:rPr>
            </w:pPr>
          </w:p>
        </w:tc>
      </w:tr>
      <w:tr w:rsidR="00DC4943" w:rsidTr="0063653F">
        <w:trPr>
          <w:trHeight w:val="500"/>
          <w:jc w:val="center"/>
        </w:trPr>
        <w:tc>
          <w:tcPr>
            <w:tcW w:w="1608" w:type="dxa"/>
            <w:vMerge w:val="restart"/>
            <w:shd w:val="clear" w:color="auto" w:fill="5B9BD5"/>
            <w:vAlign w:val="center"/>
          </w:tcPr>
          <w:p w:rsidR="00DC4943" w:rsidRDefault="00631F19">
            <w:pPr>
              <w:pStyle w:val="10"/>
              <w:ind w:left="113" w:right="113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Разделы Спецификации стандарта WS (WSSS)</w:t>
            </w:r>
          </w:p>
        </w:tc>
        <w:tc>
          <w:tcPr>
            <w:tcW w:w="439" w:type="dxa"/>
            <w:shd w:val="clear" w:color="auto" w:fill="323E4F"/>
            <w:vAlign w:val="center"/>
          </w:tcPr>
          <w:p w:rsidR="00DC4943" w:rsidRDefault="00DC4943">
            <w:pPr>
              <w:pStyle w:val="10"/>
              <w:jc w:val="center"/>
              <w:rPr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323E4F"/>
            <w:vAlign w:val="center"/>
          </w:tcPr>
          <w:p w:rsidR="00DC4943" w:rsidRDefault="00631F19">
            <w:pPr>
              <w:pStyle w:val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11" w:type="dxa"/>
            <w:shd w:val="clear" w:color="auto" w:fill="323E4F"/>
            <w:vAlign w:val="center"/>
          </w:tcPr>
          <w:p w:rsidR="00DC4943" w:rsidRDefault="00631F19">
            <w:pPr>
              <w:pStyle w:val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711" w:type="dxa"/>
            <w:shd w:val="clear" w:color="auto" w:fill="323E4F"/>
            <w:vAlign w:val="center"/>
          </w:tcPr>
          <w:p w:rsidR="00DC4943" w:rsidRDefault="00631F19">
            <w:pPr>
              <w:pStyle w:val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</w:p>
        </w:tc>
        <w:tc>
          <w:tcPr>
            <w:tcW w:w="711" w:type="dxa"/>
            <w:shd w:val="clear" w:color="auto" w:fill="323E4F"/>
            <w:vAlign w:val="center"/>
          </w:tcPr>
          <w:p w:rsidR="00DC4943" w:rsidRDefault="00631F19">
            <w:pPr>
              <w:pStyle w:val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</w:p>
        </w:tc>
        <w:tc>
          <w:tcPr>
            <w:tcW w:w="711" w:type="dxa"/>
            <w:shd w:val="clear" w:color="auto" w:fill="323E4F"/>
            <w:vAlign w:val="center"/>
          </w:tcPr>
          <w:p w:rsidR="00DC4943" w:rsidRDefault="00631F19">
            <w:pPr>
              <w:pStyle w:val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711" w:type="dxa"/>
            <w:shd w:val="clear" w:color="auto" w:fill="323E4F"/>
            <w:vAlign w:val="center"/>
          </w:tcPr>
          <w:p w:rsidR="00DC4943" w:rsidRDefault="00631F19">
            <w:pPr>
              <w:pStyle w:val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</w:t>
            </w:r>
          </w:p>
        </w:tc>
        <w:tc>
          <w:tcPr>
            <w:tcW w:w="711" w:type="dxa"/>
            <w:shd w:val="clear" w:color="auto" w:fill="323E4F"/>
            <w:vAlign w:val="center"/>
          </w:tcPr>
          <w:p w:rsidR="00DC4943" w:rsidRDefault="00631F19">
            <w:pPr>
              <w:pStyle w:val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719" w:type="dxa"/>
            <w:shd w:val="clear" w:color="auto" w:fill="323E4F"/>
            <w:vAlign w:val="center"/>
          </w:tcPr>
          <w:p w:rsidR="00DC4943" w:rsidRDefault="00631F19">
            <w:pPr>
              <w:pStyle w:val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</w:t>
            </w:r>
          </w:p>
        </w:tc>
        <w:tc>
          <w:tcPr>
            <w:tcW w:w="757" w:type="dxa"/>
            <w:shd w:val="clear" w:color="auto" w:fill="323E4F"/>
            <w:vAlign w:val="center"/>
          </w:tcPr>
          <w:p w:rsidR="00DC4943" w:rsidRDefault="00DC4943">
            <w:pPr>
              <w:pStyle w:val="10"/>
              <w:ind w:right="172" w:hanging="176"/>
              <w:jc w:val="both"/>
              <w:rPr>
                <w:b/>
              </w:rPr>
            </w:pPr>
          </w:p>
        </w:tc>
        <w:tc>
          <w:tcPr>
            <w:tcW w:w="895" w:type="dxa"/>
            <w:shd w:val="clear" w:color="auto" w:fill="323E4F"/>
          </w:tcPr>
          <w:p w:rsidR="00DC4943" w:rsidRDefault="00DC4943">
            <w:pPr>
              <w:pStyle w:val="10"/>
              <w:jc w:val="both"/>
              <w:rPr>
                <w:b/>
              </w:rPr>
            </w:pPr>
          </w:p>
        </w:tc>
        <w:tc>
          <w:tcPr>
            <w:tcW w:w="636" w:type="dxa"/>
            <w:shd w:val="clear" w:color="auto" w:fill="323E4F"/>
          </w:tcPr>
          <w:p w:rsidR="00DC4943" w:rsidRDefault="00DC4943">
            <w:pPr>
              <w:pStyle w:val="10"/>
              <w:jc w:val="both"/>
              <w:rPr>
                <w:b/>
              </w:rPr>
            </w:pPr>
          </w:p>
        </w:tc>
      </w:tr>
      <w:tr w:rsidR="00DC4943" w:rsidTr="0063653F">
        <w:trPr>
          <w:trHeight w:val="500"/>
          <w:jc w:val="center"/>
        </w:trPr>
        <w:tc>
          <w:tcPr>
            <w:tcW w:w="1608" w:type="dxa"/>
            <w:vMerge/>
            <w:shd w:val="clear" w:color="auto" w:fill="5B9BD5"/>
            <w:vAlign w:val="center"/>
          </w:tcPr>
          <w:p w:rsidR="00DC4943" w:rsidRDefault="00DC494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39" w:type="dxa"/>
            <w:shd w:val="clear" w:color="auto" w:fill="323E4F"/>
            <w:vAlign w:val="center"/>
          </w:tcPr>
          <w:p w:rsidR="00DC4943" w:rsidRDefault="00631F19">
            <w:pPr>
              <w:pStyle w:val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2,75</w:t>
            </w:r>
          </w:p>
        </w:tc>
        <w:tc>
          <w:tcPr>
            <w:tcW w:w="711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711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1,25</w:t>
            </w:r>
          </w:p>
        </w:tc>
        <w:tc>
          <w:tcPr>
            <w:tcW w:w="711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0,25</w:t>
            </w:r>
          </w:p>
        </w:tc>
        <w:tc>
          <w:tcPr>
            <w:tcW w:w="711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719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57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6,25</w:t>
            </w:r>
          </w:p>
        </w:tc>
        <w:tc>
          <w:tcPr>
            <w:tcW w:w="895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6,00</w:t>
            </w:r>
          </w:p>
        </w:tc>
        <w:tc>
          <w:tcPr>
            <w:tcW w:w="636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0,25</w:t>
            </w:r>
          </w:p>
        </w:tc>
      </w:tr>
      <w:tr w:rsidR="00DC4943" w:rsidTr="0063653F">
        <w:trPr>
          <w:trHeight w:val="500"/>
          <w:jc w:val="center"/>
        </w:trPr>
        <w:tc>
          <w:tcPr>
            <w:tcW w:w="1608" w:type="dxa"/>
            <w:vMerge/>
            <w:shd w:val="clear" w:color="auto" w:fill="5B9BD5"/>
            <w:vAlign w:val="center"/>
          </w:tcPr>
          <w:p w:rsidR="00DC4943" w:rsidRDefault="00DC494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" w:type="dxa"/>
            <w:shd w:val="clear" w:color="auto" w:fill="323E4F"/>
            <w:vAlign w:val="center"/>
          </w:tcPr>
          <w:p w:rsidR="00DC4943" w:rsidRDefault="00631F19">
            <w:pPr>
              <w:pStyle w:val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4,25</w:t>
            </w: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719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757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7,75</w:t>
            </w:r>
          </w:p>
        </w:tc>
        <w:tc>
          <w:tcPr>
            <w:tcW w:w="895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6,00</w:t>
            </w:r>
          </w:p>
        </w:tc>
        <w:tc>
          <w:tcPr>
            <w:tcW w:w="636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</w:tr>
      <w:tr w:rsidR="00DC4943" w:rsidTr="0063653F">
        <w:trPr>
          <w:trHeight w:val="500"/>
          <w:jc w:val="center"/>
        </w:trPr>
        <w:tc>
          <w:tcPr>
            <w:tcW w:w="1608" w:type="dxa"/>
            <w:vMerge/>
            <w:shd w:val="clear" w:color="auto" w:fill="5B9BD5"/>
            <w:vAlign w:val="center"/>
          </w:tcPr>
          <w:p w:rsidR="00DC4943" w:rsidRDefault="00DC494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" w:type="dxa"/>
            <w:shd w:val="clear" w:color="auto" w:fill="323E4F"/>
            <w:vAlign w:val="center"/>
          </w:tcPr>
          <w:p w:rsidR="00DC4943" w:rsidRDefault="00631F19">
            <w:pPr>
              <w:pStyle w:val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11,00</w:t>
            </w:r>
          </w:p>
        </w:tc>
        <w:tc>
          <w:tcPr>
            <w:tcW w:w="711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9,75</w:t>
            </w: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9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57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20,75</w:t>
            </w:r>
          </w:p>
        </w:tc>
        <w:tc>
          <w:tcPr>
            <w:tcW w:w="895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22,00</w:t>
            </w:r>
          </w:p>
        </w:tc>
        <w:tc>
          <w:tcPr>
            <w:tcW w:w="636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</w:t>
            </w:r>
          </w:p>
        </w:tc>
      </w:tr>
      <w:tr w:rsidR="00DC4943" w:rsidTr="0063653F">
        <w:trPr>
          <w:trHeight w:val="500"/>
          <w:jc w:val="center"/>
        </w:trPr>
        <w:tc>
          <w:tcPr>
            <w:tcW w:w="1608" w:type="dxa"/>
            <w:vMerge/>
            <w:shd w:val="clear" w:color="auto" w:fill="5B9BD5"/>
            <w:vAlign w:val="center"/>
          </w:tcPr>
          <w:p w:rsidR="00DC4943" w:rsidRDefault="00DC494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" w:type="dxa"/>
            <w:shd w:val="clear" w:color="auto" w:fill="323E4F"/>
            <w:vAlign w:val="center"/>
          </w:tcPr>
          <w:p w:rsidR="00DC4943" w:rsidRDefault="00631F19">
            <w:pPr>
              <w:pStyle w:val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10,25</w:t>
            </w:r>
          </w:p>
        </w:tc>
        <w:tc>
          <w:tcPr>
            <w:tcW w:w="711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11,00</w:t>
            </w: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9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57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21,25</w:t>
            </w:r>
          </w:p>
        </w:tc>
        <w:tc>
          <w:tcPr>
            <w:tcW w:w="895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22,00</w:t>
            </w:r>
          </w:p>
        </w:tc>
        <w:tc>
          <w:tcPr>
            <w:tcW w:w="636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</w:t>
            </w:r>
          </w:p>
        </w:tc>
      </w:tr>
      <w:tr w:rsidR="00DC4943" w:rsidTr="0063653F">
        <w:trPr>
          <w:trHeight w:val="500"/>
          <w:jc w:val="center"/>
        </w:trPr>
        <w:tc>
          <w:tcPr>
            <w:tcW w:w="1608" w:type="dxa"/>
            <w:vMerge/>
            <w:shd w:val="clear" w:color="auto" w:fill="5B9BD5"/>
            <w:vAlign w:val="center"/>
          </w:tcPr>
          <w:p w:rsidR="00DC4943" w:rsidRDefault="00DC494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" w:type="dxa"/>
            <w:shd w:val="clear" w:color="auto" w:fill="323E4F"/>
            <w:vAlign w:val="center"/>
          </w:tcPr>
          <w:p w:rsidR="00DC4943" w:rsidRDefault="00631F19">
            <w:pPr>
              <w:pStyle w:val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9,50</w:t>
            </w:r>
          </w:p>
        </w:tc>
        <w:tc>
          <w:tcPr>
            <w:tcW w:w="711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711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1,50</w:t>
            </w:r>
          </w:p>
        </w:tc>
        <w:tc>
          <w:tcPr>
            <w:tcW w:w="719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57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21,00</w:t>
            </w:r>
          </w:p>
        </w:tc>
        <w:tc>
          <w:tcPr>
            <w:tcW w:w="895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22,00</w:t>
            </w:r>
          </w:p>
        </w:tc>
        <w:tc>
          <w:tcPr>
            <w:tcW w:w="636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</w:t>
            </w:r>
          </w:p>
        </w:tc>
      </w:tr>
      <w:tr w:rsidR="00DC4943" w:rsidTr="0063653F">
        <w:trPr>
          <w:trHeight w:val="500"/>
          <w:jc w:val="center"/>
        </w:trPr>
        <w:tc>
          <w:tcPr>
            <w:tcW w:w="1608" w:type="dxa"/>
            <w:vMerge/>
            <w:shd w:val="clear" w:color="auto" w:fill="5B9BD5"/>
            <w:vAlign w:val="center"/>
          </w:tcPr>
          <w:p w:rsidR="00DC4943" w:rsidRDefault="00DC494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" w:type="dxa"/>
            <w:shd w:val="clear" w:color="auto" w:fill="323E4F"/>
            <w:vAlign w:val="center"/>
          </w:tcPr>
          <w:p w:rsidR="00DC4943" w:rsidRDefault="00631F19">
            <w:pPr>
              <w:pStyle w:val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7,00</w:t>
            </w:r>
          </w:p>
        </w:tc>
        <w:tc>
          <w:tcPr>
            <w:tcW w:w="719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14,00</w:t>
            </w:r>
          </w:p>
        </w:tc>
        <w:tc>
          <w:tcPr>
            <w:tcW w:w="757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23,00</w:t>
            </w:r>
          </w:p>
        </w:tc>
        <w:tc>
          <w:tcPr>
            <w:tcW w:w="895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22,00</w:t>
            </w:r>
          </w:p>
        </w:tc>
        <w:tc>
          <w:tcPr>
            <w:tcW w:w="636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</w:t>
            </w:r>
          </w:p>
        </w:tc>
      </w:tr>
      <w:tr w:rsidR="00DC4943" w:rsidTr="0063653F">
        <w:trPr>
          <w:trHeight w:val="1280"/>
          <w:jc w:val="center"/>
        </w:trPr>
        <w:tc>
          <w:tcPr>
            <w:tcW w:w="1608" w:type="dxa"/>
            <w:shd w:val="clear" w:color="auto" w:fill="5B9BD5"/>
            <w:vAlign w:val="center"/>
          </w:tcPr>
          <w:p w:rsidR="00DC4943" w:rsidRDefault="00631F19">
            <w:pPr>
              <w:pStyle w:val="10"/>
              <w:ind w:left="113" w:right="113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Итого баллов за критерий</w:t>
            </w:r>
          </w:p>
        </w:tc>
        <w:tc>
          <w:tcPr>
            <w:tcW w:w="439" w:type="dxa"/>
            <w:shd w:val="clear" w:color="auto" w:fill="323E4F"/>
          </w:tcPr>
          <w:p w:rsidR="00DC4943" w:rsidRDefault="00DC4943">
            <w:pPr>
              <w:pStyle w:val="10"/>
              <w:jc w:val="both"/>
            </w:pPr>
          </w:p>
        </w:tc>
        <w:tc>
          <w:tcPr>
            <w:tcW w:w="711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11,00</w:t>
            </w:r>
          </w:p>
        </w:tc>
        <w:tc>
          <w:tcPr>
            <w:tcW w:w="711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14,00</w:t>
            </w:r>
          </w:p>
        </w:tc>
        <w:tc>
          <w:tcPr>
            <w:tcW w:w="711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13,00</w:t>
            </w:r>
          </w:p>
        </w:tc>
        <w:tc>
          <w:tcPr>
            <w:tcW w:w="711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12,00</w:t>
            </w:r>
          </w:p>
        </w:tc>
        <w:tc>
          <w:tcPr>
            <w:tcW w:w="711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14,75</w:t>
            </w:r>
          </w:p>
        </w:tc>
        <w:tc>
          <w:tcPr>
            <w:tcW w:w="711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10,25</w:t>
            </w:r>
          </w:p>
        </w:tc>
        <w:tc>
          <w:tcPr>
            <w:tcW w:w="711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719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15,00</w:t>
            </w:r>
          </w:p>
        </w:tc>
        <w:tc>
          <w:tcPr>
            <w:tcW w:w="757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95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36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6,00</w:t>
            </w:r>
          </w:p>
        </w:tc>
      </w:tr>
    </w:tbl>
    <w:p w:rsidR="00DC4943" w:rsidRDefault="00DC4943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4" w:name="_lnxbz9" w:colFirst="0" w:colLast="0"/>
      <w:bookmarkEnd w:id="14"/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4.5. МНЕНИЕ СУДЕЙ (СУДЕЙСКАЯ ОЦЕНКА)</w:t>
      </w:r>
    </w:p>
    <w:p w:rsidR="00DC4943" w:rsidRDefault="00631F19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DC4943" w:rsidRDefault="00631F19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851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эталонов для сравнения (критериев) для подробного руководства по каждому аспекту</w:t>
      </w:r>
    </w:p>
    <w:p w:rsidR="00DC4943" w:rsidRDefault="00631F19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851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шкалы 0–3, где:</w:t>
      </w:r>
    </w:p>
    <w:p w:rsidR="00DC4943" w:rsidRDefault="00631F19">
      <w:pPr>
        <w:pStyle w:val="1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0: исполнение не соответствует отраслевому стандарту;</w:t>
      </w:r>
    </w:p>
    <w:p w:rsidR="00DC4943" w:rsidRDefault="00631F19">
      <w:pPr>
        <w:pStyle w:val="1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1: исполнение соответствует отраслевому стандарту;</w:t>
      </w:r>
    </w:p>
    <w:p w:rsidR="00DC4943" w:rsidRDefault="00631F19">
      <w:pPr>
        <w:pStyle w:val="1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2: исполнение соответствует отраслевому стандарту и в некоторых отношениях превосходит его;</w:t>
      </w:r>
    </w:p>
    <w:p w:rsidR="00DC4943" w:rsidRDefault="00631F19">
      <w:pPr>
        <w:pStyle w:val="1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3: исполнение полностью превосходит отраслевой стандарт и оценивается как отличное</w:t>
      </w:r>
      <w:r w:rsidR="0063653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C4943" w:rsidRDefault="00631F19" w:rsidP="0063653F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 промышленным стандартом подразумевается стандарт, принятый в индустрии и утвержденный нормативными документами (см. библиотеку документов государственных стандартов).  </w:t>
      </w:r>
    </w:p>
    <w:p w:rsidR="00DC4943" w:rsidRDefault="00631F19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 аспект оценивают три эксперта, каждый эксперт должен 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расхождение.За процессом оценивания следит главный эксперт или заместитель главного эксперта. При оценивании участника эксперта-компатриота, сами эксперты-компатриоты на площадку не допускаются.</w:t>
      </w:r>
    </w:p>
    <w:p w:rsidR="00AE6361" w:rsidRDefault="00AE6361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5" w:name="_35nkun2" w:colFirst="0" w:colLast="0"/>
      <w:bookmarkEnd w:id="1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4.6. ИЗМЕРИМАЯ ОЦЕНКА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_1ksv4uv" w:colFirst="0" w:colLast="0"/>
      <w:bookmarkEnd w:id="16"/>
      <w:r>
        <w:rPr>
          <w:rFonts w:ascii="Times New Roman" w:eastAsia="Times New Roman" w:hAnsi="Times New Roman" w:cs="Times New Roman"/>
          <w:sz w:val="28"/>
          <w:szCs w:val="28"/>
        </w:rPr>
        <w:t>Оценка каждого аспекта осуществляется тремя экспертами. В процессе оценивания присуждается только максимальная оценка или ноль баллов. В случае, если мнения экспертов расходятся общая оценка достигается путем совместно обсуждения до принятия единого решения. За процессом оценивания следит главный эксперт или заместитель главного эксперта. При оценивании участника эксперта-компатриота, сами эксперты-компатриоты на площадку не допускаются.</w:t>
      </w:r>
    </w:p>
    <w:p w:rsidR="00631F19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4.7. ИСПОЛЬЗОВАНИЕ ИЗМЕРИМЫХ И СУДЕЙСКИХ ОЦЕНОК</w:t>
      </w:r>
    </w:p>
    <w:p w:rsidR="00631F19" w:rsidRDefault="00631F19" w:rsidP="00AE6361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Окончательное понимание по измеримым и судейским оценкам будет доступно, когда утверждена Схема оценки и Конкурсное задание. Приведенная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содержит приблизительную информацию и служит для разработки Оценочной схемы и Конкурсного задания.</w:t>
      </w:r>
    </w:p>
    <w:tbl>
      <w:tblPr>
        <w:tblStyle w:val="a7"/>
        <w:tblW w:w="9889" w:type="dxa"/>
        <w:tblInd w:w="0" w:type="dxa"/>
        <w:tblBorders>
          <w:top w:val="single" w:sz="4" w:space="0" w:color="ACB9CA"/>
          <w:left w:val="single" w:sz="4" w:space="0" w:color="ACB9CA"/>
          <w:bottom w:val="single" w:sz="4" w:space="0" w:color="ACB9CA"/>
          <w:right w:val="single" w:sz="4" w:space="0" w:color="ACB9CA"/>
          <w:insideH w:val="single" w:sz="4" w:space="0" w:color="ACB9CA"/>
          <w:insideV w:val="single" w:sz="4" w:space="0" w:color="ACB9CA"/>
        </w:tblBorders>
        <w:tblLayout w:type="fixed"/>
        <w:tblLook w:val="0400"/>
      </w:tblPr>
      <w:tblGrid>
        <w:gridCol w:w="927"/>
        <w:gridCol w:w="4710"/>
        <w:gridCol w:w="1417"/>
        <w:gridCol w:w="1417"/>
        <w:gridCol w:w="1418"/>
      </w:tblGrid>
      <w:tr w:rsidR="00DC4943" w:rsidTr="00444723">
        <w:tc>
          <w:tcPr>
            <w:tcW w:w="5637" w:type="dxa"/>
            <w:gridSpan w:val="2"/>
            <w:shd w:val="clear" w:color="auto" w:fill="ACB9CA"/>
          </w:tcPr>
          <w:p w:rsidR="00DC4943" w:rsidRDefault="00631F19" w:rsidP="00444723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Критерий</w:t>
            </w:r>
          </w:p>
        </w:tc>
        <w:tc>
          <w:tcPr>
            <w:tcW w:w="4252" w:type="dxa"/>
            <w:gridSpan w:val="3"/>
            <w:shd w:val="clear" w:color="auto" w:fill="ACB9CA"/>
            <w:vAlign w:val="center"/>
          </w:tcPr>
          <w:p w:rsidR="00DC4943" w:rsidRDefault="00631F19" w:rsidP="00444723">
            <w:pPr>
              <w:pStyle w:val="10"/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Баллы</w:t>
            </w:r>
          </w:p>
          <w:p w:rsidR="00444723" w:rsidRDefault="00444723" w:rsidP="00444723">
            <w:pPr>
              <w:pStyle w:val="10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</w:tr>
      <w:tr w:rsidR="00DC4943" w:rsidTr="00444723">
        <w:tc>
          <w:tcPr>
            <w:tcW w:w="927" w:type="dxa"/>
            <w:shd w:val="clear" w:color="auto" w:fill="323E4F"/>
          </w:tcPr>
          <w:p w:rsidR="00DC4943" w:rsidRDefault="00DC4943">
            <w:pPr>
              <w:pStyle w:val="10"/>
              <w:jc w:val="both"/>
              <w:rPr>
                <w:b/>
              </w:rPr>
            </w:pPr>
          </w:p>
        </w:tc>
        <w:tc>
          <w:tcPr>
            <w:tcW w:w="4710" w:type="dxa"/>
            <w:shd w:val="clear" w:color="auto" w:fill="323E4F"/>
          </w:tcPr>
          <w:p w:rsidR="00DC4943" w:rsidRDefault="00DC4943">
            <w:pPr>
              <w:pStyle w:val="1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323E4F"/>
          </w:tcPr>
          <w:p w:rsidR="00DC4943" w:rsidRDefault="00631F19">
            <w:pPr>
              <w:pStyle w:val="1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Мнение судей</w:t>
            </w:r>
          </w:p>
        </w:tc>
        <w:tc>
          <w:tcPr>
            <w:tcW w:w="1417" w:type="dxa"/>
            <w:shd w:val="clear" w:color="auto" w:fill="323E4F"/>
          </w:tcPr>
          <w:p w:rsidR="00DC4943" w:rsidRDefault="00631F19">
            <w:pPr>
              <w:pStyle w:val="1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Измеримая</w:t>
            </w:r>
          </w:p>
        </w:tc>
        <w:tc>
          <w:tcPr>
            <w:tcW w:w="1418" w:type="dxa"/>
            <w:shd w:val="clear" w:color="auto" w:fill="323E4F"/>
          </w:tcPr>
          <w:p w:rsidR="00DC4943" w:rsidRDefault="00631F19">
            <w:pPr>
              <w:pStyle w:val="1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</w:p>
        </w:tc>
      </w:tr>
      <w:tr w:rsidR="00DC4943" w:rsidTr="00444723">
        <w:tc>
          <w:tcPr>
            <w:tcW w:w="927" w:type="dxa"/>
            <w:shd w:val="clear" w:color="auto" w:fill="323E4F"/>
          </w:tcPr>
          <w:p w:rsidR="00DC4943" w:rsidRDefault="00631F19">
            <w:pPr>
              <w:pStyle w:val="10"/>
              <w:jc w:val="both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4710" w:type="dxa"/>
          </w:tcPr>
          <w:p w:rsidR="00DC4943" w:rsidRDefault="00057A8C">
            <w:pPr>
              <w:pStyle w:val="10"/>
              <w:jc w:val="both"/>
              <w:rPr>
                <w:sz w:val="28"/>
                <w:szCs w:val="28"/>
                <w:lang w:val="en-US"/>
              </w:rPr>
            </w:pPr>
            <w:r w:rsidRPr="00A04D69">
              <w:rPr>
                <w:sz w:val="28"/>
                <w:szCs w:val="28"/>
              </w:rPr>
              <w:t>Исследование и интерпретация</w:t>
            </w:r>
          </w:p>
          <w:p w:rsidR="00057A8C" w:rsidRPr="00057A8C" w:rsidRDefault="00057A8C">
            <w:pPr>
              <w:pStyle w:val="10"/>
              <w:jc w:val="both"/>
              <w:rPr>
                <w:b/>
                <w:sz w:val="28"/>
                <w:szCs w:val="28"/>
                <w:highlight w:val="white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DC4943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 w:rsidRPr="002F3961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DC4943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  <w:tc>
          <w:tcPr>
            <w:tcW w:w="1418" w:type="dxa"/>
            <w:vAlign w:val="center"/>
          </w:tcPr>
          <w:p w:rsidR="00DC4943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9,5</w:t>
            </w:r>
          </w:p>
        </w:tc>
      </w:tr>
      <w:tr w:rsidR="00DC4943" w:rsidTr="00444723">
        <w:tc>
          <w:tcPr>
            <w:tcW w:w="927" w:type="dxa"/>
            <w:shd w:val="clear" w:color="auto" w:fill="323E4F"/>
          </w:tcPr>
          <w:p w:rsidR="00DC4943" w:rsidRDefault="00631F19">
            <w:pPr>
              <w:pStyle w:val="10"/>
              <w:jc w:val="both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4710" w:type="dxa"/>
          </w:tcPr>
          <w:p w:rsidR="00057A8C" w:rsidRPr="00057A8C" w:rsidRDefault="00057A8C" w:rsidP="00057A8C">
            <w:pPr>
              <w:ind w:hanging="34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Дизайн</w:t>
            </w:r>
          </w:p>
          <w:p w:rsidR="00057A8C" w:rsidRDefault="00057A8C">
            <w:pPr>
              <w:pStyle w:val="10"/>
              <w:jc w:val="both"/>
              <w:rPr>
                <w:b/>
                <w:sz w:val="28"/>
                <w:szCs w:val="28"/>
                <w:highlight w:val="white"/>
              </w:rPr>
            </w:pPr>
          </w:p>
        </w:tc>
        <w:tc>
          <w:tcPr>
            <w:tcW w:w="1417" w:type="dxa"/>
            <w:vAlign w:val="center"/>
          </w:tcPr>
          <w:p w:rsidR="00DC4943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center"/>
          </w:tcPr>
          <w:p w:rsidR="00DC4943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  <w:tc>
          <w:tcPr>
            <w:tcW w:w="1418" w:type="dxa"/>
            <w:vAlign w:val="center"/>
          </w:tcPr>
          <w:p w:rsidR="00DC4943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17,5</w:t>
            </w:r>
          </w:p>
        </w:tc>
      </w:tr>
      <w:tr w:rsidR="00DC4943" w:rsidTr="00444723">
        <w:tc>
          <w:tcPr>
            <w:tcW w:w="927" w:type="dxa"/>
            <w:shd w:val="clear" w:color="auto" w:fill="323E4F"/>
          </w:tcPr>
          <w:p w:rsidR="00DC4943" w:rsidRDefault="00631F19">
            <w:pPr>
              <w:pStyle w:val="10"/>
              <w:jc w:val="both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4710" w:type="dxa"/>
          </w:tcPr>
          <w:p w:rsidR="00057A8C" w:rsidRDefault="00057A8C">
            <w:pPr>
              <w:pStyle w:val="10"/>
              <w:jc w:val="both"/>
              <w:rPr>
                <w:sz w:val="28"/>
                <w:szCs w:val="28"/>
                <w:lang w:val="en-US"/>
              </w:rPr>
            </w:pPr>
            <w:r w:rsidRPr="00A04D69">
              <w:rPr>
                <w:sz w:val="28"/>
                <w:szCs w:val="28"/>
              </w:rPr>
              <w:t>Подготовка и изготовление</w:t>
            </w:r>
          </w:p>
          <w:p w:rsidR="00057A8C" w:rsidRPr="00057A8C" w:rsidRDefault="00057A8C">
            <w:pPr>
              <w:pStyle w:val="10"/>
              <w:jc w:val="both"/>
              <w:rPr>
                <w:b/>
                <w:sz w:val="28"/>
                <w:szCs w:val="28"/>
                <w:highlight w:val="white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DC4943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15,5</w:t>
            </w:r>
          </w:p>
        </w:tc>
        <w:tc>
          <w:tcPr>
            <w:tcW w:w="1417" w:type="dxa"/>
            <w:vAlign w:val="center"/>
          </w:tcPr>
          <w:p w:rsidR="00DC4943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DC4943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17,5</w:t>
            </w:r>
          </w:p>
        </w:tc>
      </w:tr>
      <w:tr w:rsidR="00DC4943" w:rsidTr="00444723">
        <w:tc>
          <w:tcPr>
            <w:tcW w:w="927" w:type="dxa"/>
            <w:shd w:val="clear" w:color="auto" w:fill="323E4F"/>
          </w:tcPr>
          <w:p w:rsidR="00DC4943" w:rsidRDefault="00631F19">
            <w:pPr>
              <w:pStyle w:val="10"/>
              <w:jc w:val="both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4710" w:type="dxa"/>
          </w:tcPr>
          <w:p w:rsidR="00057A8C" w:rsidRPr="00057A8C" w:rsidRDefault="00057A8C">
            <w:pPr>
              <w:pStyle w:val="10"/>
              <w:jc w:val="both"/>
              <w:rPr>
                <w:b/>
                <w:sz w:val="28"/>
                <w:szCs w:val="28"/>
                <w:highlight w:val="white"/>
              </w:rPr>
            </w:pPr>
            <w:r w:rsidRPr="00465269">
              <w:rPr>
                <w:sz w:val="28"/>
                <w:szCs w:val="28"/>
              </w:rPr>
              <w:t>Размещение товара и реквизита в вертикальной витрине</w:t>
            </w:r>
          </w:p>
        </w:tc>
        <w:tc>
          <w:tcPr>
            <w:tcW w:w="1417" w:type="dxa"/>
            <w:vAlign w:val="center"/>
          </w:tcPr>
          <w:p w:rsidR="00DC4943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417" w:type="dxa"/>
            <w:vAlign w:val="center"/>
          </w:tcPr>
          <w:p w:rsidR="00DC4943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8" w:type="dxa"/>
            <w:vAlign w:val="center"/>
          </w:tcPr>
          <w:p w:rsidR="00DC4943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DC4943" w:rsidTr="00444723">
        <w:tc>
          <w:tcPr>
            <w:tcW w:w="927" w:type="dxa"/>
            <w:shd w:val="clear" w:color="auto" w:fill="323E4F"/>
          </w:tcPr>
          <w:p w:rsidR="00DC4943" w:rsidRDefault="00631F19">
            <w:pPr>
              <w:pStyle w:val="10"/>
              <w:jc w:val="both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4710" w:type="dxa"/>
          </w:tcPr>
          <w:p w:rsidR="00DC4943" w:rsidRDefault="00057A8C">
            <w:pPr>
              <w:pStyle w:val="10"/>
              <w:jc w:val="both"/>
              <w:rPr>
                <w:sz w:val="28"/>
                <w:szCs w:val="28"/>
                <w:lang w:val="en-US"/>
              </w:rPr>
            </w:pPr>
            <w:r w:rsidRPr="00A04D69">
              <w:rPr>
                <w:sz w:val="28"/>
                <w:szCs w:val="28"/>
              </w:rPr>
              <w:t>Измеряемые навыки</w:t>
            </w:r>
          </w:p>
          <w:p w:rsidR="00057A8C" w:rsidRPr="00057A8C" w:rsidRDefault="00057A8C">
            <w:pPr>
              <w:pStyle w:val="10"/>
              <w:jc w:val="both"/>
              <w:rPr>
                <w:b/>
                <w:sz w:val="28"/>
                <w:szCs w:val="28"/>
                <w:highlight w:val="white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DC4943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417" w:type="dxa"/>
            <w:vAlign w:val="center"/>
          </w:tcPr>
          <w:p w:rsidR="00DC4943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DC4943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057A8C" w:rsidTr="00444723">
        <w:tc>
          <w:tcPr>
            <w:tcW w:w="927" w:type="dxa"/>
            <w:shd w:val="clear" w:color="auto" w:fill="323E4F"/>
          </w:tcPr>
          <w:p w:rsidR="00057A8C" w:rsidRPr="00057A8C" w:rsidRDefault="00057A8C">
            <w:pPr>
              <w:pStyle w:val="10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F</w:t>
            </w:r>
          </w:p>
        </w:tc>
        <w:tc>
          <w:tcPr>
            <w:tcW w:w="4710" w:type="dxa"/>
          </w:tcPr>
          <w:p w:rsidR="00057A8C" w:rsidRPr="00057A8C" w:rsidRDefault="00057A8C">
            <w:pPr>
              <w:pStyle w:val="10"/>
              <w:jc w:val="both"/>
              <w:rPr>
                <w:b/>
                <w:sz w:val="28"/>
                <w:szCs w:val="28"/>
                <w:highlight w:val="white"/>
              </w:rPr>
            </w:pPr>
            <w:r w:rsidRPr="00465269">
              <w:rPr>
                <w:sz w:val="28"/>
                <w:szCs w:val="28"/>
              </w:rPr>
              <w:t>Размещение товара и реквизита в горизонтальной витрине</w:t>
            </w:r>
          </w:p>
        </w:tc>
        <w:tc>
          <w:tcPr>
            <w:tcW w:w="1417" w:type="dxa"/>
            <w:vAlign w:val="center"/>
          </w:tcPr>
          <w:p w:rsidR="00057A8C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417" w:type="dxa"/>
            <w:vAlign w:val="center"/>
          </w:tcPr>
          <w:p w:rsidR="00057A8C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057A8C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</w:tr>
      <w:tr w:rsidR="00DC4943" w:rsidTr="00444723">
        <w:tc>
          <w:tcPr>
            <w:tcW w:w="927" w:type="dxa"/>
            <w:shd w:val="clear" w:color="auto" w:fill="323E4F"/>
          </w:tcPr>
          <w:p w:rsidR="00DC4943" w:rsidRDefault="00631F19">
            <w:pPr>
              <w:pStyle w:val="10"/>
              <w:jc w:val="both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4710" w:type="dxa"/>
          </w:tcPr>
          <w:p w:rsidR="00DC4943" w:rsidRDefault="00DC4943">
            <w:pPr>
              <w:pStyle w:val="1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</w:p>
          <w:p w:rsidR="00DC4943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  <w:p w:rsidR="002F3961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C4943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418" w:type="dxa"/>
            <w:vAlign w:val="center"/>
          </w:tcPr>
          <w:p w:rsidR="00DC4943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AE6361" w:rsidRDefault="00AE6361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7" w:name="_44sinio" w:colFirst="0" w:colLast="0"/>
      <w:bookmarkEnd w:id="17"/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4.8. СПЕЦИФИКАЦИЯ ОЦЕНКИ КОМПЕТЕНЦИИ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Оценка Конкурсного задания будет основываться на следующих критериях (модулях):</w:t>
      </w:r>
    </w:p>
    <w:p w:rsidR="005F3EA7" w:rsidRDefault="005F3EA7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2D3973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Модуль </w:t>
      </w:r>
      <w:r w:rsidR="00631F19" w:rsidRPr="002D3973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A</w:t>
      </w:r>
      <w:r w:rsidR="00631F19" w:rsidRPr="005F3EA7">
        <w:rPr>
          <w:rFonts w:ascii="Times New Roman" w:eastAsia="Times New Roman" w:hAnsi="Times New Roman" w:cs="Times New Roman"/>
          <w:sz w:val="28"/>
          <w:szCs w:val="28"/>
          <w:highlight w:val="white"/>
        </w:rPr>
        <w:tab/>
      </w:r>
      <w:r w:rsidRPr="0063653F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«Исследование и интерпретация»</w:t>
      </w:r>
      <w:r w:rsidRPr="005F3EA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– исследование в режиме онлайн современных трендов, тенденций, выбранного товара, с учетом предложенной тематики и целевой аудитории для создания витрины – метод оценивания: мнение судей и измерение.   </w:t>
      </w:r>
    </w:p>
    <w:p w:rsidR="005F3EA7" w:rsidRPr="005F3EA7" w:rsidRDefault="005F3EA7" w:rsidP="002D39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2D3973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Модуль B</w:t>
      </w:r>
      <w:r w:rsidRPr="0063653F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«Дизайн»</w:t>
      </w:r>
      <w:r w:rsidR="0063653F" w:rsidRPr="005F3EA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– </w:t>
      </w:r>
      <w:r w:rsidRPr="005F3EA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выполнение скетчей, создание обоснования дизайна для  проектирования итогового эскиза  витрины  – метод оценивания: мнение судей и измерение.                 </w:t>
      </w:r>
    </w:p>
    <w:p w:rsidR="002D3973" w:rsidRPr="002D3973" w:rsidRDefault="002D3973" w:rsidP="002D397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2D3973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lastRenderedPageBreak/>
        <w:t>Модуль C</w:t>
      </w:r>
      <w:r w:rsidRPr="0063653F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«Подготовка и изготовление»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–</w:t>
      </w:r>
      <w:r w:rsidRPr="002D397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подготовка стен и пола витрины, создание реквизита, задуманного в модуле А, B – метод оценивания: мнение судей и измерение.             </w:t>
      </w:r>
    </w:p>
    <w:p w:rsidR="002D3973" w:rsidRDefault="002D3973" w:rsidP="002D39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943708">
        <w:rPr>
          <w:rFonts w:ascii="Times New Roman" w:hAnsi="Times New Roman"/>
          <w:b/>
          <w:sz w:val="28"/>
          <w:szCs w:val="28"/>
        </w:rPr>
        <w:t xml:space="preserve">Модуль </w:t>
      </w:r>
      <w:r w:rsidRPr="00943708">
        <w:rPr>
          <w:rFonts w:ascii="Times New Roman" w:hAnsi="Times New Roman"/>
          <w:b/>
          <w:sz w:val="28"/>
          <w:szCs w:val="28"/>
          <w:lang w:val="en-US"/>
        </w:rPr>
        <w:t>D</w:t>
      </w:r>
      <w:r w:rsidRPr="0063653F">
        <w:rPr>
          <w:rFonts w:ascii="Times New Roman" w:hAnsi="Times New Roman"/>
          <w:b/>
          <w:sz w:val="28"/>
          <w:szCs w:val="28"/>
        </w:rPr>
        <w:t>«Размещение товара и реквизита в вертикальной витрине»</w:t>
      </w:r>
      <w:r w:rsidR="0063653F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– </w:t>
      </w:r>
      <w:r w:rsidRPr="002D3973">
        <w:rPr>
          <w:rFonts w:ascii="Times New Roman" w:eastAsia="Times New Roman" w:hAnsi="Times New Roman" w:cs="Times New Roman"/>
          <w:sz w:val="28"/>
          <w:szCs w:val="28"/>
          <w:highlight w:val="white"/>
        </w:rPr>
        <w:t>размещение товара и реквизита в витрине согласно итоговому эскизу – метод оценивания: мнение судей и измерение.</w:t>
      </w:r>
    </w:p>
    <w:p w:rsidR="002D3973" w:rsidRDefault="002D3973" w:rsidP="002D397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 xml:space="preserve">Модуль </w:t>
      </w:r>
      <w:r w:rsidRPr="00943708">
        <w:rPr>
          <w:rFonts w:ascii="Times New Roman" w:hAnsi="Times New Roman"/>
          <w:b/>
          <w:sz w:val="28"/>
          <w:szCs w:val="28"/>
          <w:lang w:val="en-US"/>
        </w:rPr>
        <w:t>E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Pr="00943708">
        <w:rPr>
          <w:rFonts w:ascii="Times New Roman" w:hAnsi="Times New Roman"/>
          <w:b/>
          <w:sz w:val="28"/>
          <w:szCs w:val="28"/>
        </w:rPr>
        <w:t>Измеряемые навыки</w:t>
      </w:r>
      <w:r w:rsidRPr="002D3973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»</w:t>
      </w:r>
      <w:r w:rsidRPr="002D397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– выполнение витрины, согласно</w:t>
      </w:r>
    </w:p>
    <w:p w:rsidR="002D3973" w:rsidRPr="00943708" w:rsidRDefault="002D3973" w:rsidP="0063653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397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разработанным чертежам и схемам и соответствию цветовых пантонов – метод оценивания: мнение судей и измерение.</w:t>
      </w:r>
    </w:p>
    <w:p w:rsidR="005F3EA7" w:rsidRPr="002D3973" w:rsidRDefault="002D3973" w:rsidP="002D397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 xml:space="preserve">Модуль </w:t>
      </w:r>
      <w:r w:rsidRPr="00943708">
        <w:rPr>
          <w:rFonts w:ascii="Times New Roman" w:hAnsi="Times New Roman"/>
          <w:b/>
          <w:sz w:val="28"/>
          <w:szCs w:val="28"/>
          <w:lang w:val="en-US"/>
        </w:rPr>
        <w:t>F</w:t>
      </w:r>
      <w:r>
        <w:rPr>
          <w:rFonts w:ascii="Times New Roman" w:hAnsi="Times New Roman"/>
          <w:b/>
          <w:sz w:val="28"/>
          <w:szCs w:val="28"/>
        </w:rPr>
        <w:t>«</w:t>
      </w:r>
      <w:r w:rsidRPr="00943708">
        <w:rPr>
          <w:rFonts w:ascii="Times New Roman" w:hAnsi="Times New Roman"/>
          <w:b/>
          <w:sz w:val="28"/>
          <w:szCs w:val="28"/>
        </w:rPr>
        <w:t>Размещение товара и реквизита в горизонтальной витрине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 w:rsidRPr="002D3973">
        <w:rPr>
          <w:rFonts w:ascii="Times New Roman" w:eastAsia="Times New Roman" w:hAnsi="Times New Roman" w:cs="Times New Roman"/>
          <w:sz w:val="28"/>
          <w:szCs w:val="28"/>
          <w:highlight w:val="white"/>
        </w:rPr>
        <w:t>–размещение товара и реквизита в витрине согласно итоговому эскизу – метод оценивания: мнение судей и измерение.</w:t>
      </w:r>
    </w:p>
    <w:p w:rsidR="00DC4943" w:rsidRPr="002D3973" w:rsidRDefault="00DC4943" w:rsidP="002D3973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8" w:name="_2jxsxqh" w:colFirst="0" w:colLast="0"/>
      <w:bookmarkEnd w:id="1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4.9. РЕГЛАМЕНТ ОЦЕНКИ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себя как минимум одного опытного эксперта. Эксперт (эксперт-компатриот) не оценивает участника из своей организации.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Эксперты должны быть разделены на группы в соответствии с опытом участия в WorldSkills, общих знаний, культуры, языка и т. п. Группы данных экспертов будут участвовать в выставлении оценок в равномерном соотношении по количеству оцениваемых аспектов. 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Группы экспертов будут оценивать одни и те же показатели для всех конкурсантов (за исключением экспертов-компатриотов).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возникновении конфликтных ситуаций в процессе оценивания эксперту-источнику конфликта будет вынесено предупреждение от Главного эксперта или заместителя Главного эксперта. В случае вынесения второго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предупреждения данному эксперту – эксперт удаляется с площадки, путем голосования всех членов жюри (больше 50% голосов) и фиксацией конфликтной ситуации и последующего удаления с площадки через протокол.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Конкурсанты и эксперты-компатриоты не могут общаться до произведения процедуры оценивания, даже в перерыве на обед. Каждое зафиксированное общение эксперта-компатриота с участником будет отмечено и повлияет на оценку участника в процессе оценивания. Примечание: В схеме оценивания в обязательном порядке будет существовать объективная оценка по каждому модулю, свидетельствующая об общении эксперта-компатриота с участником.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color w:val="2C8DE6"/>
          <w:sz w:val="34"/>
          <w:szCs w:val="34"/>
        </w:rPr>
      </w:pPr>
      <w:bookmarkStart w:id="19" w:name="_z337ya" w:colFirst="0" w:colLast="0"/>
      <w:bookmarkEnd w:id="19"/>
      <w:r>
        <w:rPr>
          <w:rFonts w:ascii="Times New Roman" w:eastAsia="Times New Roman" w:hAnsi="Times New Roman" w:cs="Times New Roman"/>
          <w:b/>
          <w:smallCaps/>
          <w:color w:val="2C8DE6"/>
          <w:sz w:val="34"/>
          <w:szCs w:val="34"/>
        </w:rPr>
        <w:t>5. КОНКУРСНОЕ ЗАДАНИЕ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0" w:name="_3j2qqm3" w:colFirst="0" w:colLast="0"/>
      <w:bookmarkEnd w:id="2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5.1. ОСНОВНЫЕ ТРЕБОВАНИЯ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Разделы 2, 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Конкурсного задания не должна быть менее 15 и более 22 часов. 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Возрастной ценз участников для выполнения Конкурсного задания от 17 до 22 лет. 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 зависимости от количества модулей, КЗ должно включать оценку по каждому из разделов WSSS.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Конкурсное задание не должно выходить за пределы WSSS.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выполнении Конкурсного задания не оценивается знание правил и норм WSR.</w:t>
      </w:r>
    </w:p>
    <w:p w:rsidR="004B2C95" w:rsidRDefault="004B2C95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Конкурсное задание секретное. Эксперты-компатриоты не должны знать конкретные  характеристики задания (тема, целевая аудитория, «Чёрный ящик») до момента непосредственного выполнения задания участниками. Перед началом старта, на основании Регламента, дается 15 минут на общение участника и компатриота. Затем отдельно участникам выдается задание, товар и «Чёрный ящик» для ознакомления, после чего участники могут задать вопросы Главному эксперту. Компатриоты не могут участвовать в данном обсуждении.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1" w:name="_1y810tw" w:colFirst="0" w:colLast="0"/>
      <w:bookmarkEnd w:id="2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5.2. СТРУКТУРА КОНКУРСНОГО ЗАДАНИЯ</w:t>
      </w:r>
    </w:p>
    <w:p w:rsidR="00DC4943" w:rsidRDefault="00631F19">
      <w:pPr>
        <w:pStyle w:val="1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Конкурсное задание </w:t>
      </w:r>
      <w:r w:rsidR="0063653F" w:rsidRPr="0063653F">
        <w:rPr>
          <w:rFonts w:ascii="Times New Roman" w:eastAsia="Times New Roman" w:hAnsi="Times New Roman" w:cs="Times New Roman"/>
          <w:sz w:val="28"/>
          <w:szCs w:val="28"/>
        </w:rPr>
        <w:t>содержит 6</w:t>
      </w:r>
      <w:r w:rsidRPr="0063653F">
        <w:rPr>
          <w:rFonts w:ascii="Times New Roman" w:eastAsia="Times New Roman" w:hAnsi="Times New Roman" w:cs="Times New Roman"/>
          <w:sz w:val="28"/>
          <w:szCs w:val="28"/>
        </w:rPr>
        <w:t xml:space="preserve"> модулей:</w:t>
      </w:r>
    </w:p>
    <w:p w:rsidR="00DC4943" w:rsidRPr="0063653F" w:rsidRDefault="0063653F" w:rsidP="0063653F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Модуль A.</w:t>
      </w:r>
      <w:r w:rsidRPr="00FE7EE1">
        <w:rPr>
          <w:rFonts w:ascii="Times New Roman" w:hAnsi="Times New Roman" w:cs="Times New Roman"/>
          <w:sz w:val="28"/>
          <w:szCs w:val="28"/>
        </w:rPr>
        <w:t>Исследование и интерпретация</w:t>
      </w:r>
      <w:r w:rsidRPr="0063653F">
        <w:rPr>
          <w:rFonts w:ascii="Times New Roman" w:hAnsi="Times New Roman" w:cs="Times New Roman"/>
          <w:sz w:val="28"/>
          <w:szCs w:val="28"/>
        </w:rPr>
        <w:t>.</w:t>
      </w:r>
    </w:p>
    <w:p w:rsidR="00DC4943" w:rsidRPr="0063653F" w:rsidRDefault="0063653F" w:rsidP="0063653F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Модуль B.</w:t>
      </w:r>
      <w:r w:rsidRPr="00FE7EE1">
        <w:rPr>
          <w:rFonts w:ascii="Times New Roman" w:hAnsi="Times New Roman" w:cs="Times New Roman"/>
          <w:sz w:val="28"/>
          <w:szCs w:val="28"/>
        </w:rPr>
        <w:t>Дизайн</w:t>
      </w:r>
      <w:r w:rsidRPr="0063653F">
        <w:rPr>
          <w:rFonts w:ascii="Times New Roman" w:hAnsi="Times New Roman" w:cs="Times New Roman"/>
          <w:sz w:val="28"/>
          <w:szCs w:val="28"/>
        </w:rPr>
        <w:t>.</w:t>
      </w:r>
    </w:p>
    <w:p w:rsidR="00DC4943" w:rsidRPr="0063653F" w:rsidRDefault="00631F19" w:rsidP="0063653F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653F"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Модуль C.</w:t>
      </w:r>
      <w:r w:rsidR="0063653F" w:rsidRPr="00FE7EE1">
        <w:rPr>
          <w:rFonts w:ascii="Times New Roman" w:hAnsi="Times New Roman" w:cs="Times New Roman"/>
          <w:sz w:val="28"/>
          <w:szCs w:val="28"/>
        </w:rPr>
        <w:t>Подготовка и изготовление</w:t>
      </w:r>
      <w:r w:rsidR="0063653F" w:rsidRPr="0063653F">
        <w:rPr>
          <w:rFonts w:ascii="Times New Roman" w:hAnsi="Times New Roman" w:cs="Times New Roman"/>
          <w:sz w:val="28"/>
          <w:szCs w:val="28"/>
        </w:rPr>
        <w:t>.</w:t>
      </w:r>
    </w:p>
    <w:p w:rsidR="00DC4943" w:rsidRPr="0063653F" w:rsidRDefault="0063653F" w:rsidP="0063653F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Модуль D.</w:t>
      </w:r>
      <w:r w:rsidRPr="00FE7EE1">
        <w:rPr>
          <w:rFonts w:ascii="Times New Roman" w:hAnsi="Times New Roman" w:cs="Times New Roman"/>
          <w:sz w:val="28"/>
          <w:szCs w:val="28"/>
        </w:rPr>
        <w:t>Размещение товара и реквизита в вертикальной витрине</w:t>
      </w:r>
      <w:r w:rsidRPr="0063653F">
        <w:rPr>
          <w:rFonts w:ascii="Times New Roman" w:hAnsi="Times New Roman" w:cs="Times New Roman"/>
          <w:sz w:val="28"/>
          <w:szCs w:val="28"/>
        </w:rPr>
        <w:t>.</w:t>
      </w:r>
    </w:p>
    <w:p w:rsidR="00DC4943" w:rsidRPr="0063653F" w:rsidRDefault="0063653F" w:rsidP="0063653F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Модуль E.</w:t>
      </w:r>
      <w:r w:rsidRPr="00FE7EE1">
        <w:rPr>
          <w:rFonts w:ascii="Times New Roman" w:hAnsi="Times New Roman" w:cs="Times New Roman"/>
          <w:sz w:val="28"/>
          <w:szCs w:val="28"/>
        </w:rPr>
        <w:t>Измеряемые навыки</w:t>
      </w:r>
      <w:r w:rsidRPr="0063653F">
        <w:rPr>
          <w:rFonts w:ascii="Times New Roman" w:hAnsi="Times New Roman" w:cs="Times New Roman"/>
          <w:sz w:val="28"/>
          <w:szCs w:val="28"/>
        </w:rPr>
        <w:t>.</w:t>
      </w:r>
    </w:p>
    <w:p w:rsidR="0063653F" w:rsidRPr="0063653F" w:rsidRDefault="0063653F" w:rsidP="0063653F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65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Модуль </w:t>
      </w:r>
      <w:r w:rsidRPr="0063653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F</w:t>
      </w:r>
      <w:r w:rsidRPr="0063653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FE7EE1">
        <w:rPr>
          <w:rFonts w:ascii="Times New Roman" w:hAnsi="Times New Roman" w:cs="Times New Roman"/>
          <w:sz w:val="28"/>
          <w:szCs w:val="28"/>
        </w:rPr>
        <w:t>Размещение товара и реквизита в горизонтальной витрине</w:t>
      </w:r>
      <w:r w:rsidRPr="0063653F">
        <w:rPr>
          <w:rFonts w:ascii="Times New Roman" w:hAnsi="Times New Roman" w:cs="Times New Roman"/>
          <w:sz w:val="28"/>
          <w:szCs w:val="28"/>
        </w:rPr>
        <w:t>.</w:t>
      </w:r>
    </w:p>
    <w:p w:rsidR="00DC4943" w:rsidRDefault="00DC4943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</w:rPr>
      </w:pP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2" w:name="_4i7ojhp" w:colFirst="0" w:colLast="0"/>
      <w:bookmarkEnd w:id="2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5.3. ТРЕБОВАНИЯ К РАЗРАБОТКЕ КОНКУРСНОГО ЗАДАНИЯ</w:t>
      </w:r>
    </w:p>
    <w:p w:rsidR="00DC4943" w:rsidRDefault="00631F19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Общие требования:</w:t>
      </w:r>
    </w:p>
    <w:p w:rsidR="00631F19" w:rsidRDefault="00631F19" w:rsidP="00631F19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Конкурсное задание выполняется индивидуально. Каждому конкурсанту предоставляются две витрины, рабочая зона и место для хранения. Конкурсантам предоставляется одинаковый набор материалов и инструментов в день знакомства с рабочим местом в C-1. За время проведения соревнований конкурсантам необходимо будет создать две витри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:</w:t>
      </w:r>
    </w:p>
    <w:p w:rsidR="00DC4943" w:rsidRDefault="00631F19" w:rsidP="00631F19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первая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творческая экспозиция с проведением исследования, разработки и установки, основываясь на единой теме (выбранной рандомно в день С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), целевой аудитории (выданной экспертами), товаре, расходных материалах из инфраструктурного листа и материалах из черного ящика;</w:t>
      </w:r>
    </w:p>
    <w:p w:rsidR="000A055F" w:rsidRDefault="00631F19" w:rsidP="00444723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вторая – витрина на исполнительское мастерство с выполнением заданий, на основании выданных чертежей, цветовых пантонов.</w:t>
      </w:r>
    </w:p>
    <w:p w:rsidR="00444723" w:rsidRPr="002F3961" w:rsidRDefault="00444723" w:rsidP="00444723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631F19" w:rsidRPr="00943708" w:rsidRDefault="00631F19" w:rsidP="00444723">
      <w:pPr>
        <w:spacing w:after="0" w:line="360" w:lineRule="auto"/>
        <w:ind w:hanging="34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>Задание 1. Исследование, дизайн и изгото</w:t>
      </w:r>
      <w:r w:rsidR="00C94DE4">
        <w:rPr>
          <w:rFonts w:ascii="Times New Roman" w:hAnsi="Times New Roman"/>
          <w:b/>
          <w:sz w:val="28"/>
          <w:szCs w:val="28"/>
        </w:rPr>
        <w:t>вление витрины по заданной теме (день С1, С2)</w:t>
      </w:r>
    </w:p>
    <w:p w:rsidR="00631F19" w:rsidRPr="002F3961" w:rsidRDefault="00631F19" w:rsidP="00C94DE4">
      <w:pPr>
        <w:pStyle w:val="40"/>
        <w:shd w:val="clear" w:color="auto" w:fill="auto"/>
        <w:spacing w:before="0" w:after="0" w:line="360" w:lineRule="auto"/>
        <w:ind w:left="23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43708">
        <w:rPr>
          <w:rStyle w:val="11"/>
          <w:rFonts w:ascii="Times New Roman" w:hAnsi="Times New Roman" w:cs="Times New Roman"/>
          <w:sz w:val="28"/>
          <w:szCs w:val="28"/>
        </w:rPr>
        <w:t xml:space="preserve">Для выполнения творческой витрины участники соревнований </w:t>
      </w:r>
      <w:r>
        <w:rPr>
          <w:rStyle w:val="11"/>
          <w:rFonts w:ascii="Times New Roman" w:hAnsi="Times New Roman" w:cs="Times New Roman"/>
          <w:sz w:val="28"/>
          <w:szCs w:val="28"/>
        </w:rPr>
        <w:t>в день С1</w:t>
      </w:r>
      <w:r w:rsidRPr="00943708">
        <w:rPr>
          <w:rStyle w:val="11"/>
          <w:rFonts w:ascii="Times New Roman" w:hAnsi="Times New Roman" w:cs="Times New Roman"/>
          <w:sz w:val="28"/>
          <w:szCs w:val="28"/>
        </w:rPr>
        <w:t xml:space="preserve"> получат: тему, целевую аудиторию, </w:t>
      </w:r>
      <w:r w:rsidRPr="00B526D8">
        <w:rPr>
          <w:rStyle w:val="11"/>
          <w:rFonts w:ascii="Times New Roman" w:hAnsi="Times New Roman" w:cs="Times New Roman"/>
          <w:sz w:val="28"/>
          <w:szCs w:val="28"/>
        </w:rPr>
        <w:t>коллекцию аксессуаров</w:t>
      </w:r>
      <w:r w:rsidRPr="00943708">
        <w:rPr>
          <w:rStyle w:val="11"/>
          <w:rFonts w:ascii="Times New Roman" w:hAnsi="Times New Roman" w:cs="Times New Roman"/>
          <w:sz w:val="28"/>
          <w:szCs w:val="28"/>
        </w:rPr>
        <w:t xml:space="preserve">, «Чёрный ящик» и краткую информацию о бренде. </w:t>
      </w:r>
    </w:p>
    <w:p w:rsidR="00631F19" w:rsidRPr="00943708" w:rsidRDefault="00631F19" w:rsidP="00C94DE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 xml:space="preserve">Модуль </w:t>
      </w:r>
      <w:r w:rsidRPr="00943708">
        <w:rPr>
          <w:rFonts w:ascii="Times New Roman" w:hAnsi="Times New Roman"/>
          <w:b/>
          <w:sz w:val="28"/>
          <w:szCs w:val="28"/>
          <w:lang w:val="en-US"/>
        </w:rPr>
        <w:t>A</w:t>
      </w:r>
      <w:r w:rsidRPr="00943708">
        <w:rPr>
          <w:rFonts w:ascii="Times New Roman" w:hAnsi="Times New Roman"/>
          <w:b/>
          <w:sz w:val="28"/>
          <w:szCs w:val="28"/>
        </w:rPr>
        <w:t>: Исследование и интерпретация</w:t>
      </w:r>
    </w:p>
    <w:p w:rsidR="00631F19" w:rsidRPr="00B526D8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Участнику необходимо: </w:t>
      </w:r>
    </w:p>
    <w:p w:rsidR="00631F19" w:rsidRPr="00B526D8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>• провести исследование, согласно брифу:</w:t>
      </w:r>
    </w:p>
    <w:p w:rsidR="00631F19" w:rsidRPr="00B526D8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    - тема</w:t>
      </w:r>
    </w:p>
    <w:p w:rsidR="00631F19" w:rsidRPr="00B526D8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    - целевая аудитория</w:t>
      </w:r>
    </w:p>
    <w:p w:rsidR="00631F19" w:rsidRPr="00B526D8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    - особенности бренда</w:t>
      </w:r>
    </w:p>
    <w:p w:rsidR="00631F19" w:rsidRPr="00B526D8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    - ассортимент товара</w:t>
      </w:r>
    </w:p>
    <w:p w:rsidR="00631F19" w:rsidRPr="00B526D8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    - «Чёрный ящик»;</w:t>
      </w:r>
    </w:p>
    <w:p w:rsidR="00631F19" w:rsidRPr="00B526D8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>• подобрать изображения, отражающие вдохновение участника, и расположить их в папку «Вдохновение» на рабочем столе (не менее 15 изображений);</w:t>
      </w:r>
    </w:p>
    <w:p w:rsidR="00631F19" w:rsidRPr="00B526D8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• сохранить ссылки на все подобранные изображения и расположить их на рабочем столе в папке «Ссылки», в документе </w:t>
      </w:r>
      <w:r w:rsidRPr="00B526D8">
        <w:rPr>
          <w:rFonts w:ascii="Times New Roman" w:hAnsi="Times New Roman"/>
          <w:sz w:val="28"/>
          <w:szCs w:val="28"/>
          <w:lang w:val="en-US"/>
        </w:rPr>
        <w:t>Word</w:t>
      </w:r>
      <w:r w:rsidRPr="00B526D8">
        <w:rPr>
          <w:rFonts w:ascii="Times New Roman" w:hAnsi="Times New Roman"/>
          <w:sz w:val="28"/>
          <w:szCs w:val="28"/>
        </w:rPr>
        <w:t xml:space="preserve"> (в ссылках не должны присутствовать интернет ресурсы, такие как </w:t>
      </w:r>
      <w:r w:rsidRPr="00B526D8">
        <w:rPr>
          <w:rFonts w:ascii="Times New Roman" w:hAnsi="Times New Roman"/>
          <w:sz w:val="28"/>
          <w:szCs w:val="28"/>
          <w:lang w:val="en-US"/>
        </w:rPr>
        <w:t>Yandex</w:t>
      </w:r>
      <w:r w:rsidRPr="00B526D8">
        <w:rPr>
          <w:rFonts w:ascii="Times New Roman" w:hAnsi="Times New Roman"/>
          <w:sz w:val="28"/>
          <w:szCs w:val="28"/>
        </w:rPr>
        <w:t xml:space="preserve">, </w:t>
      </w:r>
      <w:r w:rsidRPr="00B526D8">
        <w:rPr>
          <w:rFonts w:ascii="Times New Roman" w:hAnsi="Times New Roman"/>
          <w:sz w:val="28"/>
          <w:szCs w:val="28"/>
          <w:lang w:val="en-US"/>
        </w:rPr>
        <w:t>Pinterest</w:t>
      </w:r>
      <w:r w:rsidRPr="00B526D8">
        <w:rPr>
          <w:rFonts w:ascii="Times New Roman" w:hAnsi="Times New Roman"/>
          <w:sz w:val="28"/>
          <w:szCs w:val="28"/>
        </w:rPr>
        <w:t xml:space="preserve">, </w:t>
      </w:r>
      <w:r w:rsidRPr="00B526D8">
        <w:rPr>
          <w:rFonts w:ascii="Times New Roman" w:hAnsi="Times New Roman"/>
          <w:sz w:val="28"/>
          <w:szCs w:val="28"/>
          <w:lang w:val="en-US"/>
        </w:rPr>
        <w:t>Google</w:t>
      </w:r>
      <w:r w:rsidRPr="00B526D8">
        <w:rPr>
          <w:rFonts w:ascii="Times New Roman" w:hAnsi="Times New Roman"/>
          <w:sz w:val="28"/>
          <w:szCs w:val="28"/>
        </w:rPr>
        <w:t>);</w:t>
      </w:r>
    </w:p>
    <w:p w:rsidR="00631F19" w:rsidRPr="00B526D8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• выбрать итоговые изображения из папки «Вдохновение» и расположить их в папке «Итоговые изображения» на рабочем столе (не менее 5 изображений); </w:t>
      </w:r>
    </w:p>
    <w:p w:rsidR="00631F19" w:rsidRPr="00B526D8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• оригинально интерпретировать концепцию/тему; </w:t>
      </w:r>
    </w:p>
    <w:p w:rsidR="000A055F" w:rsidRPr="002F3961" w:rsidRDefault="00631F19" w:rsidP="004447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3812">
        <w:rPr>
          <w:rFonts w:ascii="Times New Roman" w:hAnsi="Times New Roman"/>
          <w:sz w:val="28"/>
          <w:szCs w:val="28"/>
        </w:rPr>
        <w:lastRenderedPageBreak/>
        <w:t xml:space="preserve">• создать подробный план работы на два днядля модулей C D (С1, С2) с </w:t>
      </w:r>
      <w:r>
        <w:rPr>
          <w:rFonts w:ascii="Times New Roman" w:hAnsi="Times New Roman"/>
          <w:sz w:val="28"/>
          <w:szCs w:val="28"/>
        </w:rPr>
        <w:t xml:space="preserve">таймингом выполнения заданийи технологической последовательностью операций,  распечатать документ и </w:t>
      </w:r>
      <w:r w:rsidRPr="003A0C55">
        <w:rPr>
          <w:rFonts w:ascii="Times New Roman" w:hAnsi="Times New Roman"/>
          <w:sz w:val="28"/>
          <w:szCs w:val="28"/>
        </w:rPr>
        <w:t>остав</w:t>
      </w:r>
      <w:r>
        <w:rPr>
          <w:rFonts w:ascii="Times New Roman" w:hAnsi="Times New Roman"/>
          <w:sz w:val="28"/>
          <w:szCs w:val="28"/>
        </w:rPr>
        <w:t>ить</w:t>
      </w:r>
      <w:r w:rsidRPr="003A0C55">
        <w:rPr>
          <w:rFonts w:ascii="Times New Roman" w:hAnsi="Times New Roman"/>
          <w:sz w:val="28"/>
          <w:szCs w:val="28"/>
        </w:rPr>
        <w:t xml:space="preserve"> на письменном столе</w:t>
      </w:r>
      <w:r>
        <w:rPr>
          <w:rFonts w:ascii="Times New Roman" w:hAnsi="Times New Roman"/>
          <w:sz w:val="28"/>
          <w:szCs w:val="28"/>
        </w:rPr>
        <w:t>.</w:t>
      </w:r>
    </w:p>
    <w:p w:rsidR="00631F19" w:rsidRDefault="00631F19" w:rsidP="00C94DE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 xml:space="preserve">Модуль </w:t>
      </w:r>
      <w:r w:rsidRPr="00943708">
        <w:rPr>
          <w:rFonts w:ascii="Times New Roman" w:hAnsi="Times New Roman"/>
          <w:b/>
          <w:sz w:val="28"/>
          <w:szCs w:val="28"/>
          <w:lang w:val="en-US"/>
        </w:rPr>
        <w:t>B</w:t>
      </w:r>
      <w:r w:rsidRPr="00943708">
        <w:rPr>
          <w:rFonts w:ascii="Times New Roman" w:hAnsi="Times New Roman"/>
          <w:b/>
          <w:sz w:val="28"/>
          <w:szCs w:val="28"/>
        </w:rPr>
        <w:t>: Дизайн</w:t>
      </w:r>
    </w:p>
    <w:p w:rsidR="000A055F" w:rsidRPr="002F3961" w:rsidRDefault="00631F19" w:rsidP="000A05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Участнику необходимо:</w:t>
      </w:r>
    </w:p>
    <w:p w:rsidR="00631F19" w:rsidRDefault="00631F19" w:rsidP="000A05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создать подробное дизайн-обоснование, поясняющее все основные моменты концепции, в виде простого маркированного списка (не менее 6-ти пояснений); распечатать документ и </w:t>
      </w:r>
      <w:r w:rsidRPr="003A0C55">
        <w:rPr>
          <w:rFonts w:ascii="Times New Roman" w:hAnsi="Times New Roman"/>
          <w:sz w:val="28"/>
          <w:szCs w:val="28"/>
        </w:rPr>
        <w:t>остав</w:t>
      </w:r>
      <w:r>
        <w:rPr>
          <w:rFonts w:ascii="Times New Roman" w:hAnsi="Times New Roman"/>
          <w:sz w:val="28"/>
          <w:szCs w:val="28"/>
        </w:rPr>
        <w:t>ить</w:t>
      </w:r>
      <w:r w:rsidRPr="003A0C55">
        <w:rPr>
          <w:rFonts w:ascii="Times New Roman" w:hAnsi="Times New Roman"/>
          <w:sz w:val="28"/>
          <w:szCs w:val="28"/>
        </w:rPr>
        <w:t xml:space="preserve"> на письменном столе</w:t>
      </w:r>
      <w:r>
        <w:rPr>
          <w:rFonts w:ascii="Times New Roman" w:hAnsi="Times New Roman"/>
          <w:sz w:val="28"/>
          <w:szCs w:val="28"/>
        </w:rPr>
        <w:t>;</w:t>
      </w:r>
    </w:p>
    <w:p w:rsidR="00631F19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показать развитие дизайна в скетчах по заданной теме (не менее 6 скетчей);</w:t>
      </w:r>
    </w:p>
    <w:p w:rsidR="00631F19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Скетчи должны быть выполнены в ручную или с частичным совмещением компьютерной графики.</w:t>
      </w:r>
    </w:p>
    <w:p w:rsidR="00631F19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создать итоговый эскиз, согласно профессиональному стандарту;</w:t>
      </w:r>
    </w:p>
    <w:p w:rsidR="00631F19" w:rsidRDefault="00631F19" w:rsidP="00C94DE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7A040D">
        <w:rPr>
          <w:rFonts w:ascii="Times New Roman" w:hAnsi="Times New Roman"/>
          <w:sz w:val="28"/>
          <w:szCs w:val="28"/>
          <w:lang w:eastAsia="en-US"/>
        </w:rPr>
        <w:t>Итоговый эскиз должен быть выполнен на бумаге формата А3</w:t>
      </w:r>
      <w:r>
        <w:rPr>
          <w:rFonts w:ascii="Times New Roman" w:hAnsi="Times New Roman"/>
          <w:sz w:val="28"/>
          <w:szCs w:val="28"/>
          <w:lang w:eastAsia="en-US"/>
        </w:rPr>
        <w:t xml:space="preserve"> и </w:t>
      </w:r>
      <w:r w:rsidRPr="00C75189">
        <w:rPr>
          <w:rFonts w:ascii="Times New Roman" w:hAnsi="Times New Roman"/>
          <w:sz w:val="28"/>
          <w:szCs w:val="28"/>
          <w:lang w:eastAsia="en-US"/>
        </w:rPr>
        <w:t>распеча</w:t>
      </w:r>
      <w:r>
        <w:rPr>
          <w:rFonts w:ascii="Times New Roman" w:hAnsi="Times New Roman"/>
          <w:sz w:val="28"/>
          <w:szCs w:val="28"/>
          <w:lang w:eastAsia="en-US"/>
        </w:rPr>
        <w:t>тан</w:t>
      </w:r>
      <w:r w:rsidRPr="00C75189">
        <w:rPr>
          <w:rFonts w:ascii="Times New Roman" w:hAnsi="Times New Roman"/>
          <w:sz w:val="28"/>
          <w:szCs w:val="28"/>
          <w:lang w:eastAsia="en-US"/>
        </w:rPr>
        <w:t xml:space="preserve"> в двух экземплярах</w:t>
      </w:r>
      <w:r>
        <w:rPr>
          <w:rFonts w:ascii="Times New Roman" w:hAnsi="Times New Roman"/>
          <w:sz w:val="28"/>
          <w:szCs w:val="28"/>
          <w:lang w:eastAsia="en-US"/>
        </w:rPr>
        <w:t>. Он</w:t>
      </w:r>
      <w:r w:rsidRPr="00C75189">
        <w:rPr>
          <w:rFonts w:ascii="Times New Roman" w:hAnsi="Times New Roman"/>
          <w:sz w:val="28"/>
          <w:szCs w:val="28"/>
          <w:lang w:eastAsia="en-US"/>
        </w:rPr>
        <w:t xml:space="preserve"> может быть нарисован от руки или п</w:t>
      </w:r>
      <w:r>
        <w:rPr>
          <w:rFonts w:ascii="Times New Roman" w:hAnsi="Times New Roman"/>
          <w:sz w:val="28"/>
          <w:szCs w:val="28"/>
          <w:lang w:eastAsia="en-US"/>
        </w:rPr>
        <w:t>ри помощи Photoshop/Illustrator;</w:t>
      </w:r>
      <w:r w:rsidRPr="00C75189">
        <w:rPr>
          <w:rFonts w:ascii="Times New Roman" w:hAnsi="Times New Roman"/>
          <w:sz w:val="28"/>
          <w:szCs w:val="28"/>
          <w:lang w:eastAsia="en-US"/>
        </w:rPr>
        <w:t xml:space="preserve"> должен быть </w:t>
      </w:r>
      <w:r>
        <w:rPr>
          <w:rFonts w:ascii="Times New Roman" w:hAnsi="Times New Roman"/>
          <w:sz w:val="28"/>
          <w:szCs w:val="28"/>
          <w:lang w:eastAsia="en-US"/>
        </w:rPr>
        <w:t>создан как можно более детально:</w:t>
      </w:r>
      <w:r w:rsidRPr="00C75189">
        <w:rPr>
          <w:rFonts w:ascii="Times New Roman" w:hAnsi="Times New Roman"/>
          <w:sz w:val="28"/>
          <w:szCs w:val="28"/>
          <w:lang w:eastAsia="en-US"/>
        </w:rPr>
        <w:t xml:space="preserve"> так</w:t>
      </w:r>
      <w:r>
        <w:rPr>
          <w:rFonts w:ascii="Times New Roman" w:hAnsi="Times New Roman"/>
          <w:sz w:val="28"/>
          <w:szCs w:val="28"/>
          <w:lang w:eastAsia="en-US"/>
        </w:rPr>
        <w:t>,</w:t>
      </w:r>
      <w:r w:rsidRPr="00C75189">
        <w:rPr>
          <w:rFonts w:ascii="Times New Roman" w:hAnsi="Times New Roman"/>
          <w:sz w:val="28"/>
          <w:szCs w:val="28"/>
          <w:lang w:eastAsia="en-US"/>
        </w:rPr>
        <w:t xml:space="preserve"> как </w:t>
      </w:r>
      <w:r>
        <w:rPr>
          <w:rFonts w:ascii="Times New Roman" w:hAnsi="Times New Roman"/>
          <w:sz w:val="28"/>
          <w:szCs w:val="28"/>
          <w:lang w:eastAsia="en-US"/>
        </w:rPr>
        <w:t xml:space="preserve">будет </w:t>
      </w:r>
      <w:r w:rsidRPr="00C75189">
        <w:rPr>
          <w:rFonts w:ascii="Times New Roman" w:hAnsi="Times New Roman"/>
          <w:sz w:val="28"/>
          <w:szCs w:val="28"/>
          <w:lang w:eastAsia="en-US"/>
        </w:rPr>
        <w:t>реализован в витрине</w:t>
      </w:r>
      <w:r>
        <w:rPr>
          <w:rFonts w:ascii="Times New Roman" w:hAnsi="Times New Roman"/>
          <w:sz w:val="28"/>
          <w:szCs w:val="28"/>
          <w:lang w:eastAsia="en-US"/>
        </w:rPr>
        <w:t>; отражать идею концепции и содержать</w:t>
      </w:r>
      <w:r w:rsidRPr="00C75189">
        <w:rPr>
          <w:rFonts w:ascii="Times New Roman" w:hAnsi="Times New Roman"/>
          <w:sz w:val="28"/>
          <w:szCs w:val="28"/>
          <w:lang w:eastAsia="en-US"/>
        </w:rPr>
        <w:t xml:space="preserve"> пометки и сноски, </w:t>
      </w:r>
      <w:r>
        <w:rPr>
          <w:rFonts w:ascii="Times New Roman" w:hAnsi="Times New Roman"/>
          <w:sz w:val="28"/>
          <w:szCs w:val="28"/>
          <w:lang w:eastAsia="en-US"/>
        </w:rPr>
        <w:t xml:space="preserve">может </w:t>
      </w:r>
      <w:r w:rsidRPr="00C75189">
        <w:rPr>
          <w:rFonts w:ascii="Times New Roman" w:hAnsi="Times New Roman"/>
          <w:sz w:val="28"/>
          <w:szCs w:val="28"/>
          <w:lang w:eastAsia="en-US"/>
        </w:rPr>
        <w:t xml:space="preserve">демонстрировать фронтальный вид, вид сверху, перспективное или аксонометрическое изображение, цветофактурную карту. </w:t>
      </w:r>
    </w:p>
    <w:p w:rsidR="00631F19" w:rsidRDefault="00631F19" w:rsidP="00C94DE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разработать мудборд по заданной теме; </w:t>
      </w:r>
    </w:p>
    <w:p w:rsidR="00631F19" w:rsidRDefault="00631F19" w:rsidP="00C94DE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Мудборд выполняется в произвольной форме, должен быть распечатан на бумаге формата А3 в одном экземпляре и закреплен на «</w:t>
      </w:r>
      <w:r>
        <w:rPr>
          <w:rFonts w:ascii="Times New Roman" w:hAnsi="Times New Roman"/>
          <w:sz w:val="28"/>
          <w:szCs w:val="28"/>
          <w:lang w:val="en-US"/>
        </w:rPr>
        <w:t>design</w:t>
      </w:r>
      <w:r w:rsidRPr="002E408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board</w:t>
      </w:r>
      <w:r>
        <w:rPr>
          <w:rFonts w:ascii="Times New Roman" w:hAnsi="Times New Roman"/>
          <w:sz w:val="28"/>
          <w:szCs w:val="28"/>
        </w:rPr>
        <w:t xml:space="preserve">». </w:t>
      </w:r>
    </w:p>
    <w:p w:rsidR="00631F19" w:rsidRPr="00036CE8" w:rsidRDefault="00631F19" w:rsidP="00C94DE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416AB7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выполнить итоговый скетч, включающий в себя цветовые плашки (итоговый  скетч должен быть нарисован от руки или с частичным совмещением компьютерной графики</w:t>
      </w:r>
      <w:r w:rsidRPr="00036CE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631F19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6AB7">
        <w:rPr>
          <w:rFonts w:ascii="Times New Roman" w:hAnsi="Times New Roman"/>
          <w:sz w:val="28"/>
          <w:szCs w:val="28"/>
        </w:rPr>
        <w:t>• создать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val="en-US"/>
        </w:rPr>
        <w:t>design</w:t>
      </w:r>
      <w:r w:rsidRPr="002E408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board</w:t>
      </w:r>
      <w:r>
        <w:rPr>
          <w:rFonts w:ascii="Times New Roman" w:hAnsi="Times New Roman"/>
          <w:sz w:val="28"/>
          <w:szCs w:val="28"/>
        </w:rPr>
        <w:t xml:space="preserve">», согласно профессиональному стандарту. </w:t>
      </w:r>
    </w:p>
    <w:p w:rsidR="00631F19" w:rsidRPr="0063653F" w:rsidRDefault="00631F19" w:rsidP="006365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95D1F">
        <w:rPr>
          <w:rFonts w:ascii="Times New Roman" w:hAnsi="Times New Roman"/>
          <w:sz w:val="28"/>
          <w:szCs w:val="28"/>
        </w:rPr>
        <w:t>Design-board</w:t>
      </w:r>
      <w:r>
        <w:rPr>
          <w:rFonts w:ascii="Times New Roman" w:hAnsi="Times New Roman"/>
          <w:sz w:val="28"/>
          <w:szCs w:val="28"/>
        </w:rPr>
        <w:t>»</w:t>
      </w:r>
      <w:r w:rsidRPr="00C95D1F">
        <w:rPr>
          <w:rFonts w:ascii="Times New Roman" w:hAnsi="Times New Roman"/>
          <w:sz w:val="28"/>
          <w:szCs w:val="28"/>
        </w:rPr>
        <w:t xml:space="preserve"> выпо</w:t>
      </w:r>
      <w:r>
        <w:rPr>
          <w:rFonts w:ascii="Times New Roman" w:hAnsi="Times New Roman"/>
          <w:sz w:val="28"/>
          <w:szCs w:val="28"/>
        </w:rPr>
        <w:t>лняется на листе пено</w:t>
      </w:r>
      <w:r w:rsidRPr="00C95D1F">
        <w:rPr>
          <w:rFonts w:ascii="Times New Roman" w:hAnsi="Times New Roman"/>
          <w:sz w:val="28"/>
          <w:szCs w:val="28"/>
        </w:rPr>
        <w:t xml:space="preserve">картона размером формата А2 с размещенными  итоговым эскизом и </w:t>
      </w:r>
      <w:r>
        <w:rPr>
          <w:rFonts w:ascii="Times New Roman" w:hAnsi="Times New Roman"/>
          <w:sz w:val="28"/>
          <w:szCs w:val="28"/>
        </w:rPr>
        <w:t>мудбордом.</w:t>
      </w:r>
    </w:p>
    <w:p w:rsidR="00631F19" w:rsidRPr="00943708" w:rsidRDefault="00631F19" w:rsidP="00C94DE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lastRenderedPageBreak/>
        <w:t xml:space="preserve">Модуль </w:t>
      </w:r>
      <w:r w:rsidRPr="00943708">
        <w:rPr>
          <w:rFonts w:ascii="Times New Roman" w:hAnsi="Times New Roman"/>
          <w:b/>
          <w:sz w:val="28"/>
          <w:szCs w:val="28"/>
          <w:lang w:val="en-US"/>
        </w:rPr>
        <w:t>C</w:t>
      </w:r>
      <w:r w:rsidRPr="00943708">
        <w:rPr>
          <w:rFonts w:ascii="Times New Roman" w:hAnsi="Times New Roman"/>
          <w:b/>
          <w:sz w:val="28"/>
          <w:szCs w:val="28"/>
        </w:rPr>
        <w:t>: Подготовка и изготовление</w:t>
      </w:r>
    </w:p>
    <w:p w:rsidR="00631F19" w:rsidRPr="009F63AC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63AC">
        <w:rPr>
          <w:rFonts w:ascii="Times New Roman" w:hAnsi="Times New Roman"/>
          <w:sz w:val="28"/>
          <w:szCs w:val="28"/>
        </w:rPr>
        <w:t>Участнику необходимо:</w:t>
      </w:r>
    </w:p>
    <w:p w:rsidR="00631F19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провести покрытие</w:t>
      </w:r>
      <w:r w:rsidRPr="00074372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покраску витрины, согласно профессиональному стандарту;</w:t>
      </w:r>
    </w:p>
    <w:p w:rsidR="00631F19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изготовить авторский реквизит;</w:t>
      </w:r>
    </w:p>
    <w:p w:rsidR="00631F19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изготовить реквизит из «Чёрного ящика»;</w:t>
      </w:r>
    </w:p>
    <w:p w:rsidR="00631F19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соблюдать чистоту и аккуратность на рабочем месте;</w:t>
      </w:r>
    </w:p>
    <w:p w:rsidR="00631F19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соблюдать требования по технике безопасности и охране труда.</w:t>
      </w:r>
    </w:p>
    <w:p w:rsidR="00631F19" w:rsidRPr="00943708" w:rsidRDefault="00631F19" w:rsidP="00C94DE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 xml:space="preserve">Модуль </w:t>
      </w:r>
      <w:r w:rsidRPr="00943708">
        <w:rPr>
          <w:rFonts w:ascii="Times New Roman" w:hAnsi="Times New Roman"/>
          <w:b/>
          <w:sz w:val="28"/>
          <w:szCs w:val="28"/>
          <w:lang w:val="en-US"/>
        </w:rPr>
        <w:t>D</w:t>
      </w:r>
      <w:r w:rsidRPr="00943708">
        <w:rPr>
          <w:rFonts w:ascii="Times New Roman" w:hAnsi="Times New Roman"/>
          <w:b/>
          <w:sz w:val="28"/>
          <w:szCs w:val="28"/>
        </w:rPr>
        <w:t>: Размещение товара и реквизита в вертикальной витрине</w:t>
      </w:r>
    </w:p>
    <w:p w:rsidR="00631F19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Участнику необходимо:</w:t>
      </w:r>
    </w:p>
    <w:p w:rsidR="00631F19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подготовить и установить в витрину реквизит и товар, согласно итоговому эскизу;</w:t>
      </w:r>
    </w:p>
    <w:p w:rsidR="00631F19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закончить витрину.</w:t>
      </w:r>
    </w:p>
    <w:p w:rsidR="00631F19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соблюдать чистоту и аккуратность на рабочем месте;</w:t>
      </w:r>
    </w:p>
    <w:p w:rsidR="00631F19" w:rsidRPr="002F3961" w:rsidRDefault="00631F19" w:rsidP="006365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соблюдать требования по технике безопасности и охране труда.</w:t>
      </w:r>
    </w:p>
    <w:p w:rsidR="000A055F" w:rsidRPr="002F3961" w:rsidRDefault="000A055F" w:rsidP="006365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31F19" w:rsidRPr="000A055F" w:rsidRDefault="00631F19" w:rsidP="0063653F">
      <w:pPr>
        <w:pStyle w:val="Default"/>
        <w:spacing w:line="360" w:lineRule="auto"/>
        <w:jc w:val="both"/>
        <w:rPr>
          <w:b/>
          <w:color w:val="auto"/>
          <w:sz w:val="28"/>
          <w:szCs w:val="28"/>
        </w:rPr>
      </w:pPr>
      <w:r w:rsidRPr="00943708">
        <w:rPr>
          <w:b/>
          <w:bCs/>
          <w:color w:val="auto"/>
          <w:sz w:val="28"/>
          <w:szCs w:val="28"/>
        </w:rPr>
        <w:t xml:space="preserve">Задание 2.  </w:t>
      </w:r>
      <w:r w:rsidRPr="00943708">
        <w:rPr>
          <w:b/>
          <w:color w:val="auto"/>
          <w:sz w:val="28"/>
          <w:szCs w:val="28"/>
        </w:rPr>
        <w:t>Изготовление и монтаж витрины для товаров повседневн</w:t>
      </w:r>
      <w:r w:rsidR="000A055F">
        <w:rPr>
          <w:b/>
          <w:color w:val="auto"/>
          <w:sz w:val="28"/>
          <w:szCs w:val="28"/>
        </w:rPr>
        <w:t>ого спроса по заданным чертежам</w:t>
      </w:r>
      <w:r w:rsidR="000A055F">
        <w:rPr>
          <w:b/>
          <w:sz w:val="28"/>
          <w:szCs w:val="28"/>
        </w:rPr>
        <w:t>(день С</w:t>
      </w:r>
      <w:r w:rsidR="000A055F" w:rsidRPr="000A055F">
        <w:rPr>
          <w:b/>
          <w:sz w:val="28"/>
          <w:szCs w:val="28"/>
        </w:rPr>
        <w:t>3)</w:t>
      </w:r>
    </w:p>
    <w:p w:rsidR="00631F19" w:rsidRPr="009C6CC1" w:rsidRDefault="00631F19" w:rsidP="00C94DE4">
      <w:pPr>
        <w:pStyle w:val="Default"/>
        <w:spacing w:line="360" w:lineRule="auto"/>
        <w:ind w:firstLine="708"/>
        <w:jc w:val="both"/>
        <w:rPr>
          <w:rStyle w:val="11"/>
          <w:color w:val="auto"/>
        </w:rPr>
      </w:pPr>
      <w:r w:rsidRPr="009C6CC1">
        <w:rPr>
          <w:rStyle w:val="11"/>
          <w:color w:val="auto"/>
          <w:sz w:val="28"/>
          <w:szCs w:val="28"/>
        </w:rPr>
        <w:t>Для выполнения горизонтальной витрины на проверку исполнительского мастерства участникам в день С3 будет выдан: товар (посуда), чертежи с заданными размерами,  цветовые образцы, «Чёрный ящик».</w:t>
      </w:r>
    </w:p>
    <w:p w:rsidR="000A055F" w:rsidRPr="000A055F" w:rsidRDefault="00631F19" w:rsidP="000A055F">
      <w:pPr>
        <w:pStyle w:val="40"/>
        <w:shd w:val="clear" w:color="auto" w:fill="auto"/>
        <w:spacing w:before="0" w:after="0" w:line="360" w:lineRule="auto"/>
        <w:ind w:left="23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C6CC1">
        <w:rPr>
          <w:rStyle w:val="11"/>
          <w:rFonts w:ascii="Times New Roman" w:hAnsi="Times New Roman" w:cs="Times New Roman"/>
          <w:sz w:val="28"/>
          <w:szCs w:val="28"/>
        </w:rPr>
        <w:t>Готовые подиумы выдаются организаторами в количестве 3 шт. на каждого участника (300 мм.*300 мм.*200 мм. – 3 шт.).</w:t>
      </w:r>
    </w:p>
    <w:p w:rsidR="00631F19" w:rsidRPr="00943708" w:rsidRDefault="00631F19" w:rsidP="00C94DE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 xml:space="preserve">Модуль </w:t>
      </w:r>
      <w:r w:rsidRPr="00943708">
        <w:rPr>
          <w:rFonts w:ascii="Times New Roman" w:hAnsi="Times New Roman"/>
          <w:b/>
          <w:sz w:val="28"/>
          <w:szCs w:val="28"/>
          <w:lang w:val="en-US"/>
        </w:rPr>
        <w:t>E</w:t>
      </w:r>
      <w:r w:rsidRPr="00943708">
        <w:rPr>
          <w:rFonts w:ascii="Times New Roman" w:hAnsi="Times New Roman"/>
          <w:b/>
          <w:sz w:val="28"/>
          <w:szCs w:val="28"/>
        </w:rPr>
        <w:t>: Измеряемые навыки</w:t>
      </w:r>
    </w:p>
    <w:p w:rsidR="00631F19" w:rsidRPr="009C6CC1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6CC1">
        <w:rPr>
          <w:rFonts w:ascii="Times New Roman" w:hAnsi="Times New Roman"/>
          <w:sz w:val="28"/>
          <w:szCs w:val="28"/>
        </w:rPr>
        <w:t xml:space="preserve">Участнику необходимо: </w:t>
      </w:r>
    </w:p>
    <w:p w:rsidR="00631F19" w:rsidRPr="009C6CC1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6CC1">
        <w:rPr>
          <w:rFonts w:ascii="Times New Roman" w:hAnsi="Times New Roman"/>
          <w:sz w:val="28"/>
          <w:szCs w:val="28"/>
        </w:rPr>
        <w:t>• выполнить колеровку, покраску и маскинг подиумов по выданному чертежу и цветовым образцам;</w:t>
      </w:r>
    </w:p>
    <w:p w:rsidR="00631F19" w:rsidRPr="009C6CC1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6CC1">
        <w:rPr>
          <w:rFonts w:ascii="Times New Roman" w:hAnsi="Times New Roman"/>
          <w:sz w:val="28"/>
          <w:szCs w:val="28"/>
        </w:rPr>
        <w:lastRenderedPageBreak/>
        <w:t xml:space="preserve">• вырезать и наклеить виниловую графику на заднюю стенку витрины, согласно выданному чертежу; </w:t>
      </w:r>
    </w:p>
    <w:p w:rsidR="00631F19" w:rsidRPr="009C6CC1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6CC1">
        <w:rPr>
          <w:rFonts w:ascii="Times New Roman" w:hAnsi="Times New Roman"/>
          <w:sz w:val="28"/>
          <w:szCs w:val="28"/>
        </w:rPr>
        <w:t>• подготовить и наклеить шрифт из виниловой плёнки на стекло, согласно чертежу;</w:t>
      </w:r>
    </w:p>
    <w:p w:rsidR="00631F19" w:rsidRPr="009C6CC1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6CC1">
        <w:rPr>
          <w:rFonts w:ascii="Times New Roman" w:hAnsi="Times New Roman"/>
          <w:sz w:val="28"/>
          <w:szCs w:val="28"/>
        </w:rPr>
        <w:t xml:space="preserve"> • обтянуть напольную панель тканью;</w:t>
      </w:r>
    </w:p>
    <w:p w:rsidR="00631F19" w:rsidRPr="009C6CC1" w:rsidRDefault="00631F19" w:rsidP="00C94DE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6CC1">
        <w:rPr>
          <w:rFonts w:ascii="Times New Roman" w:hAnsi="Times New Roman"/>
          <w:sz w:val="28"/>
          <w:szCs w:val="28"/>
        </w:rPr>
        <w:t xml:space="preserve">           • обеспечить чистоту и аккуратность рабочего места;</w:t>
      </w:r>
    </w:p>
    <w:p w:rsidR="00631F19" w:rsidRPr="009C6CC1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6CC1">
        <w:rPr>
          <w:rFonts w:ascii="Times New Roman" w:hAnsi="Times New Roman"/>
          <w:sz w:val="28"/>
          <w:szCs w:val="28"/>
        </w:rPr>
        <w:t xml:space="preserve"> • соблюдать требования по технике безопасности и охране труда.</w:t>
      </w:r>
    </w:p>
    <w:p w:rsidR="00631F19" w:rsidRPr="00943708" w:rsidRDefault="00631F19" w:rsidP="00C94DE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 xml:space="preserve">Модуль </w:t>
      </w:r>
      <w:r w:rsidRPr="00943708">
        <w:rPr>
          <w:rFonts w:ascii="Times New Roman" w:hAnsi="Times New Roman"/>
          <w:b/>
          <w:sz w:val="28"/>
          <w:szCs w:val="28"/>
          <w:lang w:val="en-US"/>
        </w:rPr>
        <w:t>F</w:t>
      </w:r>
      <w:r w:rsidRPr="00943708">
        <w:rPr>
          <w:rFonts w:ascii="Times New Roman" w:hAnsi="Times New Roman"/>
          <w:b/>
          <w:sz w:val="28"/>
          <w:szCs w:val="28"/>
        </w:rPr>
        <w:t>: Размещение товара и реквизита в горизонтальной витрине</w:t>
      </w:r>
    </w:p>
    <w:p w:rsidR="00631F19" w:rsidRPr="00005FF6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5FF6">
        <w:rPr>
          <w:rFonts w:ascii="Times New Roman" w:hAnsi="Times New Roman"/>
          <w:sz w:val="28"/>
          <w:szCs w:val="28"/>
        </w:rPr>
        <w:t xml:space="preserve">Участнику необходимо: </w:t>
      </w:r>
    </w:p>
    <w:p w:rsidR="00631F19" w:rsidRPr="00005FF6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5FF6">
        <w:rPr>
          <w:rFonts w:ascii="Times New Roman" w:hAnsi="Times New Roman"/>
          <w:sz w:val="28"/>
          <w:szCs w:val="28"/>
        </w:rPr>
        <w:t>• разместить товар, напольную панель</w:t>
      </w:r>
      <w:r w:rsidRPr="00005FF6">
        <w:rPr>
          <w:rStyle w:val="11"/>
          <w:rFonts w:ascii="Times New Roman" w:hAnsi="Times New Roman" w:cs="Times New Roman"/>
          <w:sz w:val="28"/>
          <w:szCs w:val="28"/>
        </w:rPr>
        <w:t xml:space="preserve"> и предметы из «Чёрного ящика»         </w:t>
      </w:r>
      <w:r w:rsidRPr="00005FF6">
        <w:rPr>
          <w:rFonts w:ascii="Times New Roman" w:hAnsi="Times New Roman"/>
          <w:sz w:val="28"/>
          <w:szCs w:val="28"/>
        </w:rPr>
        <w:t>в витрине с учетом расстановки подиумов и виниловой графики;</w:t>
      </w:r>
    </w:p>
    <w:p w:rsidR="00631F19" w:rsidRPr="00005FF6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5FF6">
        <w:rPr>
          <w:rFonts w:ascii="Times New Roman" w:hAnsi="Times New Roman"/>
          <w:sz w:val="28"/>
          <w:szCs w:val="28"/>
        </w:rPr>
        <w:t>•  выстроить сбалансированную композицию, используя все элементы            в витрине;</w:t>
      </w:r>
    </w:p>
    <w:p w:rsidR="00631F19" w:rsidRPr="00005FF6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5FF6">
        <w:rPr>
          <w:rFonts w:ascii="Times New Roman" w:hAnsi="Times New Roman"/>
          <w:sz w:val="28"/>
          <w:szCs w:val="28"/>
        </w:rPr>
        <w:t>• выставить свет в витрине;</w:t>
      </w:r>
    </w:p>
    <w:p w:rsidR="000A055F" w:rsidRPr="00B3355C" w:rsidRDefault="00631F19" w:rsidP="00B335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5FF6">
        <w:rPr>
          <w:rFonts w:ascii="Times New Roman" w:hAnsi="Times New Roman"/>
          <w:sz w:val="28"/>
          <w:szCs w:val="28"/>
        </w:rPr>
        <w:t>• закончить витрину.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Требования к конкурсной площадке: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Каждому конкурсанту будет предоставлена </w:t>
      </w:r>
      <w:r w:rsidR="0063653F">
        <w:rPr>
          <w:rFonts w:ascii="Times New Roman" w:eastAsia="Times New Roman" w:hAnsi="Times New Roman" w:cs="Times New Roman"/>
          <w:sz w:val="28"/>
          <w:szCs w:val="28"/>
        </w:rPr>
        <w:t>рабочая зона и витрины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магазина площадью примерно 9 м². Рабочая зона будет организована вокруг рабочего места площадью примерно 1,5 м² со встроенным местом для хранения и дополнительным местом для хранения.</w:t>
      </w:r>
    </w:p>
    <w:p w:rsidR="00396614" w:rsidRDefault="00396614" w:rsidP="00396614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Макет витрины № 1 магазина будет иметь следующие размеры: </w:t>
      </w:r>
      <w:r>
        <w:rPr>
          <w:rFonts w:ascii="Times New Roman" w:eastAsiaTheme="minorHAnsi" w:hAnsi="Times New Roman"/>
          <w:sz w:val="28"/>
          <w:szCs w:val="28"/>
        </w:rPr>
        <w:t xml:space="preserve">1500*1500*2400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мм, у данной витрины будет одна стенка сзади, потолок с решеткой, шесть регулируемых прожекторов, две открытых боковых стороны и одна сторона (фронтальная)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 стеклом.</w:t>
      </w:r>
    </w:p>
    <w:p w:rsidR="00DC4943" w:rsidRPr="00396614" w:rsidRDefault="00396614" w:rsidP="00396614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Макет витрины № 2</w:t>
      </w:r>
      <w:r w:rsidR="00631F19">
        <w:rPr>
          <w:rFonts w:ascii="Times New Roman" w:eastAsia="Times New Roman" w:hAnsi="Times New Roman" w:cs="Times New Roman"/>
          <w:sz w:val="28"/>
          <w:szCs w:val="28"/>
        </w:rPr>
        <w:t xml:space="preserve"> магазина будет иметь следующие размеры:</w:t>
      </w:r>
      <w:r w:rsidRPr="00D13BBF">
        <w:rPr>
          <w:rFonts w:ascii="Times New Roman" w:eastAsiaTheme="minorHAnsi" w:hAnsi="Times New Roman"/>
          <w:sz w:val="28"/>
          <w:szCs w:val="28"/>
        </w:rPr>
        <w:t>1500*1000*80</w:t>
      </w:r>
      <w:r>
        <w:rPr>
          <w:rFonts w:ascii="Times New Roman" w:eastAsiaTheme="minorHAnsi" w:hAnsi="Times New Roman"/>
          <w:sz w:val="28"/>
          <w:szCs w:val="28"/>
        </w:rPr>
        <w:t xml:space="preserve">0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мм</w:t>
      </w:r>
      <w:r w:rsidR="00631F19">
        <w:rPr>
          <w:rFonts w:ascii="Times New Roman" w:eastAsia="Times New Roman" w:hAnsi="Times New Roman" w:cs="Times New Roman"/>
          <w:sz w:val="28"/>
          <w:szCs w:val="28"/>
          <w:highlight w:val="white"/>
        </w:rPr>
        <w:t>, у данной витрины будет две стенки: сзади и сбоку, образующие угол, потолок с решеткой, шесть регулируемых прожекторов, одна открытая сторона (боковая сторона) и одна сторона (фронтальная).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Для каждого конкурсанта предоставляется место для хранения.</w:t>
      </w:r>
    </w:p>
    <w:p w:rsidR="00B3355C" w:rsidRDefault="00631F19" w:rsidP="00B3355C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Также обязательно предоставляется общий склад с необходимыми материалами, комната экспертов для совещаний, комната участников для переодевания и с ящиками хранения одежды и комната главного эксперта для внесения оценок в систему CIS. </w:t>
      </w:r>
    </w:p>
    <w:p w:rsidR="00B3355C" w:rsidRDefault="00631F19" w:rsidP="00B3355C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Компоновка рабочего места участника:</w:t>
      </w:r>
    </w:p>
    <w:p w:rsidR="00DC4943" w:rsidRPr="00B3355C" w:rsidRDefault="00631F19" w:rsidP="00B3355C">
      <w:pPr>
        <w:pStyle w:val="1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Схема компоновки рабочего места приводится только для справки.</w:t>
      </w:r>
    </w:p>
    <w:p w:rsidR="00DC4943" w:rsidRDefault="00DC4943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</w:rPr>
      </w:pPr>
    </w:p>
    <w:p w:rsidR="00DC4943" w:rsidRDefault="002A509E">
      <w:pPr>
        <w:pStyle w:val="10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20" w:hanging="720"/>
        <w:jc w:val="center"/>
        <w:rPr>
          <w:rFonts w:ascii="Times New Roman" w:eastAsia="Times New Roman" w:hAnsi="Times New Roman" w:cs="Times New Roman"/>
          <w:color w:val="C00000"/>
        </w:rPr>
      </w:pPr>
      <w:r w:rsidRPr="002A509E">
        <w:rPr>
          <w:rFonts w:ascii="Times New Roman" w:eastAsia="Times New Roman" w:hAnsi="Times New Roman" w:cs="Times New Roman"/>
          <w:noProof/>
          <w:color w:val="C00000"/>
        </w:rPr>
        <w:drawing>
          <wp:inline distT="0" distB="0" distL="0" distR="0">
            <wp:extent cx="3039109" cy="2968978"/>
            <wp:effectExtent l="19050" t="0" r="8891" b="0"/>
            <wp:docPr id="8" name="Рисунок 0" descr="Сним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1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7808" cy="2997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055F" w:rsidRDefault="000A055F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  <w:bookmarkStart w:id="23" w:name="_2xcytpi" w:colFirst="0" w:colLast="0"/>
      <w:bookmarkEnd w:id="23"/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5.4. РАЗРАБОТКА КОНКУРСНОГО ЗАДАНИЯ</w:t>
      </w:r>
    </w:p>
    <w:p w:rsidR="00DC4943" w:rsidRPr="002F3961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Конкурсное задание разрабатывается по образцам, представленным Менеджером компетенции на форуме WSR (</w:t>
      </w:r>
      <w:hyperlink r:id="rId13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http://forum.worldskills.ru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). Представленные образцы Конкурсного задания должны меняться один раз в год.</w:t>
      </w:r>
    </w:p>
    <w:p w:rsidR="00DC4943" w:rsidRDefault="00631F19" w:rsidP="00E908F3">
      <w:pPr>
        <w:pStyle w:val="3"/>
        <w:spacing w:before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5.4.1. КТО РАЗРАБАТЫВАЕТ КОНКУРСНОЕ ЗАДАНИЕ/МОДУЛИ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Общим руководством и утверждением Конкурсного задания занимается Менеджер компетенции. К участию в разработке Конкурсного задания могут привлекаться:</w:t>
      </w:r>
    </w:p>
    <w:p w:rsidR="00DC4943" w:rsidRDefault="00631F19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Сертифицированные эксперты WSR;</w:t>
      </w:r>
    </w:p>
    <w:p w:rsidR="00DC4943" w:rsidRDefault="00631F19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Сторонние разработчики;</w:t>
      </w:r>
    </w:p>
    <w:p w:rsidR="00DC4943" w:rsidRDefault="00631F19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Иные заинтересованные лица.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подготовки к каждому соревнованию при внесении 30 % изменений к Конкурсному заданию участвуют:</w:t>
      </w:r>
    </w:p>
    <w:p w:rsidR="00DC4943" w:rsidRDefault="00631F19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Главный эксперт;</w:t>
      </w:r>
    </w:p>
    <w:p w:rsidR="00DC4943" w:rsidRDefault="00631F19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Сертифицированный эксперт по компетенции (в случае присутствия на соревновании);</w:t>
      </w:r>
    </w:p>
    <w:p w:rsidR="00DC4943" w:rsidRDefault="00631F19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Эксперты принимающие участия в оценке (при необходимости привлечения главным экспертом).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Внесенные 30 % изменения в Конкурсные задания в обязательном порядке согласуются с Менеджером компетенции.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Выше обозначенные люди при внесении 30 % изменений к Конкурсному заданию должны руководствоваться принципами объективности и беспристрастности. Изменения не должны влиять на сложность задания, не должны относиться к иным профессиональным областям, не описанным в WSSS, а также исключать любые блоки WSSS. Также внесённые изменения должны быть исполнимы при помощи утверждённого для соревнований Инфраструктурного листа.</w:t>
      </w:r>
    </w:p>
    <w:p w:rsidR="00DC4943" w:rsidRDefault="00DC4943">
      <w:pPr>
        <w:pStyle w:val="10"/>
        <w:jc w:val="both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:rsidR="00DC4943" w:rsidRDefault="00631F19">
      <w:pPr>
        <w:pStyle w:val="3"/>
        <w:spacing w:before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5.4.2. КАК РАЗРАБАТЫВАЕТСЯ КОНКУРСНОЕ ЗАДАНИЕ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целом так и по модулям. Основным инструментом разработки Конкурсного задания является форум экспертов.</w:t>
      </w:r>
    </w:p>
    <w:p w:rsidR="00B3355C" w:rsidRPr="002F3961" w:rsidRDefault="00B3355C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4943" w:rsidRDefault="00631F19" w:rsidP="000A055F">
      <w:pPr>
        <w:pStyle w:val="3"/>
        <w:spacing w:before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5.4.3. КОГДА РАЗРАБАТЫВАЕТСЯ КОНКУРСНОЕ ЗАДАНИЕ</w:t>
      </w:r>
    </w:p>
    <w:p w:rsidR="00DC4943" w:rsidRPr="004B2C95" w:rsidRDefault="00631F19" w:rsidP="004B2C95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Конкурсное задание разрабатывается согласно представленному ниже графику, определяющему сроки подготовки документации для каждого вида чемпионатов.</w:t>
      </w:r>
    </w:p>
    <w:tbl>
      <w:tblPr>
        <w:tblStyle w:val="a8"/>
        <w:tblW w:w="10846" w:type="dxa"/>
        <w:tblInd w:w="-567" w:type="dxa"/>
        <w:tblBorders>
          <w:top w:val="single" w:sz="4" w:space="0" w:color="323E4F"/>
          <w:left w:val="single" w:sz="4" w:space="0" w:color="323E4F"/>
          <w:bottom w:val="single" w:sz="4" w:space="0" w:color="323E4F"/>
          <w:right w:val="single" w:sz="4" w:space="0" w:color="323E4F"/>
          <w:insideH w:val="single" w:sz="4" w:space="0" w:color="323E4F"/>
          <w:insideV w:val="single" w:sz="4" w:space="0" w:color="323E4F"/>
        </w:tblBorders>
        <w:tblLayout w:type="fixed"/>
        <w:tblLook w:val="0000"/>
      </w:tblPr>
      <w:tblGrid>
        <w:gridCol w:w="2093"/>
        <w:gridCol w:w="2655"/>
        <w:gridCol w:w="3014"/>
        <w:gridCol w:w="3084"/>
      </w:tblGrid>
      <w:tr w:rsidR="00DC4943" w:rsidTr="000A055F">
        <w:tc>
          <w:tcPr>
            <w:tcW w:w="2093" w:type="dxa"/>
            <w:shd w:val="clear" w:color="auto" w:fill="5B9BD5"/>
          </w:tcPr>
          <w:p w:rsidR="00DC4943" w:rsidRDefault="00631F19">
            <w:pPr>
              <w:pStyle w:val="10"/>
              <w:jc w:val="both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Временные рамки</w:t>
            </w:r>
          </w:p>
        </w:tc>
        <w:tc>
          <w:tcPr>
            <w:tcW w:w="2655" w:type="dxa"/>
            <w:shd w:val="clear" w:color="auto" w:fill="5B9BD5"/>
          </w:tcPr>
          <w:p w:rsidR="00DC4943" w:rsidRDefault="00631F19">
            <w:pPr>
              <w:pStyle w:val="1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Локальный чемпионат</w:t>
            </w:r>
          </w:p>
        </w:tc>
        <w:tc>
          <w:tcPr>
            <w:tcW w:w="3014" w:type="dxa"/>
            <w:shd w:val="clear" w:color="auto" w:fill="5B9BD5"/>
          </w:tcPr>
          <w:p w:rsidR="00DC4943" w:rsidRDefault="00631F19">
            <w:pPr>
              <w:pStyle w:val="10"/>
              <w:jc w:val="both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Отборочный чемпионат</w:t>
            </w:r>
          </w:p>
        </w:tc>
        <w:tc>
          <w:tcPr>
            <w:tcW w:w="3084" w:type="dxa"/>
            <w:shd w:val="clear" w:color="auto" w:fill="5B9BD5"/>
          </w:tcPr>
          <w:p w:rsidR="00DC4943" w:rsidRDefault="00631F19">
            <w:pPr>
              <w:pStyle w:val="10"/>
              <w:jc w:val="both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Национальный чемпионат</w:t>
            </w:r>
          </w:p>
        </w:tc>
      </w:tr>
      <w:tr w:rsidR="00DC4943" w:rsidTr="000A055F">
        <w:tc>
          <w:tcPr>
            <w:tcW w:w="2093" w:type="dxa"/>
            <w:shd w:val="clear" w:color="auto" w:fill="5B9BD5"/>
          </w:tcPr>
          <w:p w:rsidR="00DC4943" w:rsidRDefault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Шаблон Конкурсного задания</w:t>
            </w:r>
          </w:p>
        </w:tc>
        <w:tc>
          <w:tcPr>
            <w:tcW w:w="2655" w:type="dxa"/>
          </w:tcPr>
          <w:p w:rsidR="00DC4943" w:rsidRDefault="00631F19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3014" w:type="dxa"/>
          </w:tcPr>
          <w:p w:rsidR="00DC4943" w:rsidRDefault="00631F19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3084" w:type="dxa"/>
          </w:tcPr>
          <w:p w:rsidR="00DC4943" w:rsidRDefault="00631F19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 за 6 месяцев до чемпионата</w:t>
            </w:r>
          </w:p>
        </w:tc>
      </w:tr>
      <w:tr w:rsidR="00DC4943" w:rsidTr="000A055F">
        <w:tc>
          <w:tcPr>
            <w:tcW w:w="2093" w:type="dxa"/>
            <w:shd w:val="clear" w:color="auto" w:fill="5B9BD5"/>
          </w:tcPr>
          <w:p w:rsidR="00DC4943" w:rsidRDefault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Утверждение Главного эксперта чемпионата, ответственного за разработку КЗ</w:t>
            </w:r>
          </w:p>
        </w:tc>
        <w:tc>
          <w:tcPr>
            <w:tcW w:w="2655" w:type="dxa"/>
          </w:tcPr>
          <w:p w:rsidR="00DC4943" w:rsidRDefault="00631F19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2 месяца до чемпионата</w:t>
            </w:r>
          </w:p>
        </w:tc>
        <w:tc>
          <w:tcPr>
            <w:tcW w:w="3014" w:type="dxa"/>
          </w:tcPr>
          <w:p w:rsidR="00DC4943" w:rsidRDefault="00631F19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3 месяца до чемпионата</w:t>
            </w:r>
          </w:p>
        </w:tc>
        <w:tc>
          <w:tcPr>
            <w:tcW w:w="3084" w:type="dxa"/>
          </w:tcPr>
          <w:p w:rsidR="00DC4943" w:rsidRDefault="00631F19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4 месяца до чемпионата</w:t>
            </w:r>
          </w:p>
        </w:tc>
      </w:tr>
      <w:tr w:rsidR="00DC4943" w:rsidTr="000A055F">
        <w:tc>
          <w:tcPr>
            <w:tcW w:w="2093" w:type="dxa"/>
            <w:shd w:val="clear" w:color="auto" w:fill="5B9BD5"/>
          </w:tcPr>
          <w:p w:rsidR="00DC4943" w:rsidRDefault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Публикация КЗ (если применимо)</w:t>
            </w:r>
          </w:p>
        </w:tc>
        <w:tc>
          <w:tcPr>
            <w:tcW w:w="2655" w:type="dxa"/>
          </w:tcPr>
          <w:p w:rsidR="00DC4943" w:rsidRDefault="00631F19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1 месяц до чемпионата</w:t>
            </w:r>
          </w:p>
        </w:tc>
        <w:tc>
          <w:tcPr>
            <w:tcW w:w="3014" w:type="dxa"/>
          </w:tcPr>
          <w:p w:rsidR="00DC4943" w:rsidRDefault="00631F19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1 месяц до чемпионата</w:t>
            </w:r>
          </w:p>
        </w:tc>
        <w:tc>
          <w:tcPr>
            <w:tcW w:w="3084" w:type="dxa"/>
          </w:tcPr>
          <w:p w:rsidR="00DC4943" w:rsidRDefault="00631F19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1 месяц до чемпионата</w:t>
            </w:r>
          </w:p>
        </w:tc>
      </w:tr>
      <w:tr w:rsidR="00DC4943" w:rsidTr="000A055F">
        <w:tc>
          <w:tcPr>
            <w:tcW w:w="2093" w:type="dxa"/>
            <w:shd w:val="clear" w:color="auto" w:fill="5B9BD5"/>
          </w:tcPr>
          <w:p w:rsidR="00DC4943" w:rsidRDefault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Внесение и согласование с Менеджером компетенции 30% изменений в КЗ</w:t>
            </w:r>
          </w:p>
        </w:tc>
        <w:tc>
          <w:tcPr>
            <w:tcW w:w="2655" w:type="dxa"/>
          </w:tcPr>
          <w:p w:rsidR="00DC4943" w:rsidRDefault="00631F19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день С-2</w:t>
            </w:r>
          </w:p>
        </w:tc>
        <w:tc>
          <w:tcPr>
            <w:tcW w:w="3014" w:type="dxa"/>
          </w:tcPr>
          <w:p w:rsidR="00DC4943" w:rsidRDefault="00631F19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день С-2</w:t>
            </w:r>
          </w:p>
        </w:tc>
        <w:tc>
          <w:tcPr>
            <w:tcW w:w="3084" w:type="dxa"/>
          </w:tcPr>
          <w:p w:rsidR="00DC4943" w:rsidRDefault="00631F19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день С-2</w:t>
            </w:r>
          </w:p>
        </w:tc>
      </w:tr>
      <w:tr w:rsidR="00DC4943" w:rsidTr="000A055F">
        <w:tc>
          <w:tcPr>
            <w:tcW w:w="2093" w:type="dxa"/>
            <w:shd w:val="clear" w:color="auto" w:fill="5B9BD5"/>
          </w:tcPr>
          <w:p w:rsidR="00DC4943" w:rsidRDefault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Внесение предложений  на Форум экспертов о модернизации КЗ, КО, ИЛ, ТО, ПЗ, ОТ</w:t>
            </w:r>
          </w:p>
        </w:tc>
        <w:tc>
          <w:tcPr>
            <w:tcW w:w="2655" w:type="dxa"/>
          </w:tcPr>
          <w:p w:rsidR="00DC4943" w:rsidRDefault="00631F19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день С+1</w:t>
            </w:r>
          </w:p>
        </w:tc>
        <w:tc>
          <w:tcPr>
            <w:tcW w:w="3014" w:type="dxa"/>
          </w:tcPr>
          <w:p w:rsidR="00DC4943" w:rsidRDefault="00631F19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день С+1</w:t>
            </w:r>
          </w:p>
        </w:tc>
        <w:tc>
          <w:tcPr>
            <w:tcW w:w="3084" w:type="dxa"/>
          </w:tcPr>
          <w:p w:rsidR="00DC4943" w:rsidRDefault="00631F19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день С+1</w:t>
            </w:r>
          </w:p>
        </w:tc>
      </w:tr>
    </w:tbl>
    <w:p w:rsidR="00DC4943" w:rsidRDefault="00631F19" w:rsidP="005B1C7C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4" w:name="_1ci93xb" w:colFirst="0" w:colLast="0"/>
      <w:bookmarkEnd w:id="2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5.5</w:t>
      </w:r>
      <w:r w:rsidR="00B3355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УТВЕРЖДЕНИЕ КОНКУРСНОГО ЗАДАНИЯ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Главный эксперт и Менеджер компетенции принимают решение о выполнимости всех модулей и при необходимости должны доказать реальность его выполнения. Во внимание принимаются время и материалы.</w:t>
      </w:r>
    </w:p>
    <w:p w:rsidR="00DC4943" w:rsidRPr="002F3961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:rsidR="00B3355C" w:rsidRPr="002F3961" w:rsidRDefault="00B3355C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4943" w:rsidRDefault="00631F19" w:rsidP="00530FBD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5" w:name="_3whwml4" w:colFirst="0" w:colLast="0"/>
      <w:bookmarkEnd w:id="2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5.6. СВОЙСТВА МАТЕРИАЛА И ИНСТРУКЦИИ ПРОИЗВОДИТЕЛЯ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заранее по решению Менеджера компетенции и Главного эксперта. При необходимости, во время ознакомления Технический эксперт организует демонстрацию на месте.</w:t>
      </w:r>
    </w:p>
    <w:p w:rsidR="00DC4943" w:rsidRPr="00B3355C" w:rsidRDefault="00631F19" w:rsidP="00B3355C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в регионе проведения чемпионата.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color w:val="2C8DE6"/>
          <w:sz w:val="34"/>
          <w:szCs w:val="34"/>
        </w:rPr>
      </w:pPr>
      <w:bookmarkStart w:id="26" w:name="_2bn6wsx" w:colFirst="0" w:colLast="0"/>
      <w:bookmarkEnd w:id="26"/>
      <w:r>
        <w:rPr>
          <w:rFonts w:ascii="Times New Roman" w:eastAsia="Times New Roman" w:hAnsi="Times New Roman" w:cs="Times New Roman"/>
          <w:b/>
          <w:smallCaps/>
          <w:color w:val="2C8DE6"/>
          <w:sz w:val="34"/>
          <w:szCs w:val="34"/>
        </w:rPr>
        <w:t>6. УПРАВЛЕНИЕ КОМПЕТЕНЦИЕЙ И ОБЩЕНИЕ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7" w:name="_qsh70q" w:colFirst="0" w:colLast="0"/>
      <w:bookmarkEnd w:id="2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6.1</w:t>
      </w:r>
      <w:r w:rsidR="00B3355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ДИСКУССИОННЫЙ ФОРУМ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предконкурсные обсуждения проходят на особом форуме (</w:t>
      </w:r>
      <w:hyperlink r:id="rId14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http://forum.worldskills.ru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). Решения по развитию компетенции должны приниматься только после предварительного обсуждения на форуме. Также на форуме должно происходить информирование о всех важных событиях в рамке компетенции. Модератором данного форума являются Международный эксперт и (или) Менеджер компетенции (или Эксперт, назначенный ими).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8" w:name="_3as4poj" w:colFirst="0" w:colLast="0"/>
      <w:bookmarkEnd w:id="2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6.2. ИНФОРМАЦИЯ ДЛЯ УЧАСТНИКОВ ЧЕМПИОНАТА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Информация для конкурсантов публикуется в соответствии с регламентом проводимого чемпионата. Информация может включать:</w:t>
      </w:r>
    </w:p>
    <w:p w:rsidR="00DC4943" w:rsidRDefault="00631F19">
      <w:pPr>
        <w:pStyle w:val="1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Техническое описание;</w:t>
      </w:r>
    </w:p>
    <w:p w:rsidR="00DC4943" w:rsidRDefault="00631F19">
      <w:pPr>
        <w:pStyle w:val="1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Конкурсные задания;</w:t>
      </w:r>
    </w:p>
    <w:p w:rsidR="00DC4943" w:rsidRDefault="00631F19">
      <w:pPr>
        <w:pStyle w:val="1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Обобщённая ведомость оценки;</w:t>
      </w:r>
    </w:p>
    <w:p w:rsidR="00DC4943" w:rsidRDefault="00631F19">
      <w:pPr>
        <w:pStyle w:val="1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Инфраструктурный лист;</w:t>
      </w:r>
    </w:p>
    <w:p w:rsidR="00DC4943" w:rsidRDefault="00631F19">
      <w:pPr>
        <w:pStyle w:val="1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Инструкция по охране труда и технике безопасности;</w:t>
      </w:r>
    </w:p>
    <w:p w:rsidR="00B3355C" w:rsidRPr="005B1C7C" w:rsidRDefault="00631F19" w:rsidP="005B1C7C">
      <w:pPr>
        <w:pStyle w:val="1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Дополнительная информация.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9" w:name="_1pxezwc" w:colFirst="0" w:colLast="0"/>
      <w:bookmarkEnd w:id="2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6.3. АРХИВ КОНКУРСНЫХ ЗАДАНИЙ</w:t>
      </w:r>
    </w:p>
    <w:p w:rsidR="00B3355C" w:rsidRPr="002F3961" w:rsidRDefault="00631F19" w:rsidP="005B1C7C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5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http://forum.worldskills.ru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0" w:name="_49x2ik5" w:colFirst="0" w:colLast="0"/>
      <w:bookmarkEnd w:id="3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6.4. УПРАВЛЕНИЕ КОМПЕТЕНЦИЕЙ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Управление компетенцией в рамках конкретного чемпионата осуществляется Главным экспертом по компетенции в соответствии с регламентом чемпионата.</w:t>
      </w:r>
    </w:p>
    <w:p w:rsidR="00B3355C" w:rsidRDefault="00631F19" w:rsidP="005B1C7C">
      <w:pPr>
        <w:pStyle w:val="10"/>
        <w:spacing w:line="240" w:lineRule="auto"/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Общие требования по технике безопасности указываются в документации по технике безопасности</w:t>
      </w:r>
      <w:r w:rsidR="00B3355C">
        <w:rPr>
          <w:i/>
          <w:sz w:val="24"/>
          <w:szCs w:val="24"/>
        </w:rPr>
        <w:t xml:space="preserve"> и охране труда в соответствии</w:t>
      </w:r>
      <w:r>
        <w:rPr>
          <w:i/>
          <w:sz w:val="24"/>
          <w:szCs w:val="24"/>
        </w:rPr>
        <w:t xml:space="preserve"> с требованиями ТБиОТ Российской Федерации. Специальные требования поОТиТБ конкретной компетенции, а так же санкции за их нарушение описываются в данном разделе.</w:t>
      </w:r>
      <w:bookmarkStart w:id="31" w:name="_2p2csry" w:colFirst="0" w:colLast="0"/>
      <w:bookmarkEnd w:id="31"/>
    </w:p>
    <w:p w:rsidR="005B1C7C" w:rsidRDefault="00C94DE4" w:rsidP="005B1C7C">
      <w:pPr>
        <w:pStyle w:val="10"/>
        <w:spacing w:line="360" w:lineRule="auto"/>
        <w:jc w:val="both"/>
        <w:rPr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2C8DE6"/>
          <w:sz w:val="34"/>
          <w:szCs w:val="34"/>
        </w:rPr>
        <w:t>7. ТРЕБОВАНИЯ ОХРАНЫ ТРУДА И</w:t>
      </w:r>
      <w:r w:rsidR="00631F19">
        <w:rPr>
          <w:rFonts w:ascii="Times New Roman" w:eastAsia="Times New Roman" w:hAnsi="Times New Roman" w:cs="Times New Roman"/>
          <w:b/>
          <w:smallCaps/>
          <w:color w:val="2C8DE6"/>
          <w:sz w:val="34"/>
          <w:szCs w:val="34"/>
        </w:rPr>
        <w:t xml:space="preserve"> ТЕХНИКИ БЕЗОПАСНОСТИ</w:t>
      </w:r>
      <w:bookmarkStart w:id="32" w:name="_147n2zr" w:colFirst="0" w:colLast="0"/>
      <w:bookmarkEnd w:id="32"/>
    </w:p>
    <w:p w:rsidR="00DC4943" w:rsidRPr="005B1C7C" w:rsidRDefault="00631F19" w:rsidP="005B1C7C">
      <w:pPr>
        <w:pStyle w:val="10"/>
        <w:spacing w:line="360" w:lineRule="auto"/>
        <w:jc w:val="both"/>
        <w:rPr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7.1</w:t>
      </w:r>
      <w:r w:rsidR="00B3355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ТРЕБОВАНИЯ ОХРАНЫ ТРУДА И ТЕХНИКИ БЕЗОПАСНОСТИ НА ЧЕМПИОНАТЕ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:rsidR="00DC4943" w:rsidRDefault="00631F19" w:rsidP="005B1C7C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3" w:name="_3o7alnk" w:colFirst="0" w:colLast="0"/>
      <w:bookmarkEnd w:id="3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7.2</w:t>
      </w:r>
      <w:r w:rsidR="00B3355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СПЕЦИФИЧНЫЕ ТРЕБОВАНИЯ ОХРАНЫ ТРУДА, ТЕХНИКИ БЕЗОПАСНОСТИ И ОКРУЖАЮЩЕЙ СРЕДЫ КОМПЕТЕНЦИИ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Все конкурсанты должны использовать защитные очки при использовании любых ручных инструментов, электроинструментов или станков и оборудования, при эксплуатации которых есть вероятность образования крошек либо осколков, способных повредить глаза.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Эксперты должны использовать подходящие индивидуальные средства защиты (маски, перчатки</w:t>
      </w:r>
      <w:r w:rsidR="00461E80">
        <w:rPr>
          <w:rFonts w:ascii="Times New Roman" w:eastAsia="Times New Roman" w:hAnsi="Times New Roman" w:cs="Times New Roman"/>
          <w:sz w:val="28"/>
          <w:szCs w:val="28"/>
        </w:rPr>
        <w:t>, беруши</w:t>
      </w:r>
      <w:r>
        <w:rPr>
          <w:rFonts w:ascii="Times New Roman" w:eastAsia="Times New Roman" w:hAnsi="Times New Roman" w:cs="Times New Roman"/>
          <w:sz w:val="28"/>
          <w:szCs w:val="28"/>
        </w:rPr>
        <w:t>) при инспекции, проверке и работе с проектом конкурсанта.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При работе внутри витрины конкурсант должен надевать бахилы, либо постелить укрывной материал. Запрещается работать на стремянке в бахилах.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При работе с краской конкурсанту необходимо надевать защитные перчатки и защитную маску, но только в том случае, если краски токсичны, о чем конкурсантам будет сообщено заранее. </w:t>
      </w:r>
      <w:r w:rsidR="00461E80">
        <w:rPr>
          <w:rFonts w:ascii="Times New Roman" w:eastAsia="Times New Roman" w:hAnsi="Times New Roman" w:cs="Times New Roman"/>
          <w:sz w:val="28"/>
          <w:szCs w:val="28"/>
        </w:rPr>
        <w:t>Рекомендуется надеть защитные очки при окрашивании поверхностей, но на оценку это влиять не будет.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При работе  конкурсанту необходимо надевать обувь на толстой резиновой подошве (кроссовки не подходят).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color w:val="2C8DE6"/>
          <w:sz w:val="34"/>
          <w:szCs w:val="34"/>
        </w:rPr>
      </w:pPr>
      <w:bookmarkStart w:id="34" w:name="_23ckvvd" w:colFirst="0" w:colLast="0"/>
      <w:bookmarkEnd w:id="34"/>
      <w:r>
        <w:rPr>
          <w:rFonts w:ascii="Times New Roman" w:eastAsia="Times New Roman" w:hAnsi="Times New Roman" w:cs="Times New Roman"/>
          <w:b/>
          <w:smallCaps/>
          <w:color w:val="2C8DE6"/>
          <w:sz w:val="34"/>
          <w:szCs w:val="34"/>
        </w:rPr>
        <w:t>8. МАТЕРИАЛЫ И ОБОРУДОВАНИЕ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5" w:name="_ihv636" w:colFirst="0" w:colLast="0"/>
      <w:bookmarkEnd w:id="3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8.1. ИНФРАСТРУКТУРНЫЙ ЛИСТ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его чёткие и понятные характеристики в случае возможности приобретения аналогов. 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разработке Инфраструктурного листа для конкретного чемпионата необходимо руководствоваться Инфраструктурным листом, размещённым на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каждом конкурсе технический эксперт должен проводить учет элементов инфраструктуры. Список не должен включать элементы, которые попросили включить в него эксперты или конкурсанты, а также запрещенные элементы.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итогам соревнования, в случае необходимости, Технический эксперт и Главный эксперт должны дать рекомендации Оргкомитету чемпионата и Менеджеру компетенции о изменениях в Инфраструктурном листе.</w:t>
      </w:r>
    </w:p>
    <w:p w:rsidR="00DC4943" w:rsidRDefault="00DC4943" w:rsidP="005B1C7C">
      <w:pPr>
        <w:pStyle w:val="10"/>
        <w:spacing w:after="0" w:line="360" w:lineRule="auto"/>
        <w:jc w:val="both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6" w:name="_32hioqz" w:colFirst="0" w:colLast="0"/>
      <w:bookmarkEnd w:id="3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8.2. МАТЕРИАЛЫ, ОБОРУДОВАНИЕ И ИНСТРУМЕНТЫ В ИНСТРУМЕНТАЛЬНОМ ЯЩИКЕ (ТУЛБОКС, TOOLBOX)</w:t>
      </w:r>
    </w:p>
    <w:tbl>
      <w:tblPr>
        <w:tblW w:w="5000" w:type="pct"/>
        <w:tblLook w:val="04A0"/>
      </w:tblPr>
      <w:tblGrid>
        <w:gridCol w:w="685"/>
        <w:gridCol w:w="6185"/>
        <w:gridCol w:w="1932"/>
        <w:gridCol w:w="1053"/>
      </w:tblGrid>
      <w:tr w:rsidR="00530FBD" w:rsidRPr="00530FBD" w:rsidTr="00530FBD">
        <w:trPr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FBD" w:rsidRPr="00530FBD" w:rsidRDefault="00530FBD" w:rsidP="0053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37" w:name="_1hmsyys" w:colFirst="0" w:colLast="0"/>
            <w:bookmarkEnd w:id="37"/>
            <w:r w:rsidRPr="00530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FBD" w:rsidRPr="00530FBD" w:rsidRDefault="00530FBD" w:rsidP="0053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FBD" w:rsidRPr="00530FBD" w:rsidRDefault="00530FBD" w:rsidP="0053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Ед. измерения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FBD" w:rsidRPr="00530FBD" w:rsidRDefault="00530FBD" w:rsidP="0053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</w:tr>
      <w:tr w:rsidR="00530FBD" w:rsidRPr="00530FBD" w:rsidTr="00530FBD">
        <w:trPr>
          <w:trHeight w:val="2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0FBD" w:rsidRPr="00530FBD" w:rsidRDefault="00530FBD" w:rsidP="0053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FBD" w:rsidRPr="00530FBD" w:rsidRDefault="00530FBD" w:rsidP="0053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FBD">
              <w:rPr>
                <w:rFonts w:ascii="Times New Roman" w:eastAsia="Times New Roman" w:hAnsi="Times New Roman" w:cs="Times New Roman"/>
                <w:sz w:val="24"/>
                <w:szCs w:val="24"/>
              </w:rPr>
              <w:t>Лобзик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FBD" w:rsidRPr="00530FBD" w:rsidRDefault="00530FBD" w:rsidP="0053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FBD" w:rsidRPr="00530FBD" w:rsidRDefault="00530FBD" w:rsidP="0053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F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0FBD" w:rsidRPr="00530FBD" w:rsidTr="00530FBD">
        <w:trPr>
          <w:trHeight w:val="2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0FBD" w:rsidRPr="00530FBD" w:rsidRDefault="00530FBD" w:rsidP="0053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FB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FBD" w:rsidRPr="00530FBD" w:rsidRDefault="00530FBD" w:rsidP="0053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FBD">
              <w:rPr>
                <w:rFonts w:ascii="Times New Roman" w:eastAsia="Times New Roman" w:hAnsi="Times New Roman" w:cs="Times New Roman"/>
                <w:sz w:val="24"/>
                <w:szCs w:val="24"/>
              </w:rPr>
              <w:t>Беспроводная дрель-шуруповерт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FBD" w:rsidRPr="00530FBD" w:rsidRDefault="00530FBD" w:rsidP="0053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FBD" w:rsidRPr="00530FBD" w:rsidRDefault="00530FBD" w:rsidP="0053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F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0FBD" w:rsidRPr="00530FBD" w:rsidTr="00530FBD">
        <w:trPr>
          <w:trHeight w:val="2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0FBD" w:rsidRPr="00530FBD" w:rsidRDefault="00530FBD" w:rsidP="0053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FBD" w:rsidRPr="00530FBD" w:rsidRDefault="00530FBD" w:rsidP="0053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FBD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Запасные лезвия для лобзика (3 шт.)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FBD" w:rsidRPr="00530FBD" w:rsidRDefault="00530FBD" w:rsidP="0053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уп.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FBD" w:rsidRPr="00530FBD" w:rsidRDefault="00530FBD" w:rsidP="0053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0FBD" w:rsidRPr="00530FBD" w:rsidTr="00530FBD">
        <w:trPr>
          <w:trHeight w:val="2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0FBD" w:rsidRPr="00530FBD" w:rsidRDefault="00530FBD" w:rsidP="0053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FB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FBD" w:rsidRPr="00530FBD" w:rsidRDefault="00530FBD" w:rsidP="00530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FBD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защитной одежды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FBD" w:rsidRPr="00530FBD" w:rsidRDefault="00530FBD" w:rsidP="0053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FBD" w:rsidRPr="00530FBD" w:rsidRDefault="00530FBD" w:rsidP="0053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0FBD" w:rsidRPr="00530FBD" w:rsidTr="00530FBD">
        <w:trPr>
          <w:trHeight w:val="2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0FBD" w:rsidRPr="00530FBD" w:rsidRDefault="00530FBD" w:rsidP="0053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FBD" w:rsidRPr="00530FBD" w:rsidRDefault="00530FBD" w:rsidP="00530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Набор сверл для шуруповерта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FBD" w:rsidRPr="00530FBD" w:rsidRDefault="00530FBD" w:rsidP="0053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уп.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FBD" w:rsidRPr="00530FBD" w:rsidRDefault="00530FBD" w:rsidP="0053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0FBD" w:rsidRPr="00530FBD" w:rsidTr="00530FBD">
        <w:trPr>
          <w:trHeight w:val="2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0FBD" w:rsidRPr="00530FBD" w:rsidRDefault="00530FBD" w:rsidP="0053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FB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FBD" w:rsidRPr="00530FBD" w:rsidRDefault="00530FBD" w:rsidP="00530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FBD">
              <w:rPr>
                <w:rFonts w:ascii="Times New Roman" w:eastAsia="Times New Roman" w:hAnsi="Times New Roman" w:cs="Times New Roman"/>
                <w:sz w:val="24"/>
                <w:szCs w:val="24"/>
              </w:rPr>
              <w:t>Бита, PZ2, 50 мм, 1 шт.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FBD" w:rsidRPr="00530FBD" w:rsidRDefault="00530FBD" w:rsidP="0053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F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FBD" w:rsidRPr="00530FBD" w:rsidRDefault="00530FBD" w:rsidP="0053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F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C4943" w:rsidRDefault="00DC4943">
      <w:pPr>
        <w:pStyle w:val="1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8" w:name="_41mghml" w:colFirst="0" w:colLast="0"/>
      <w:bookmarkEnd w:id="3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8.3. МАТЕРИАЛЫ И ОБОРУДОВАНИЕ, ЗАПРЕЩЕННЫЕ НА ПЛОЩАДКЕ</w:t>
      </w:r>
    </w:p>
    <w:p w:rsidR="00DC4943" w:rsidRDefault="00631F1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before="74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Запрещено приносить свои материалы любого вида. </w:t>
      </w:r>
    </w:p>
    <w:p w:rsidR="00DC4943" w:rsidRDefault="00DC4943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9" w:name="_2grqrue" w:colFirst="0" w:colLast="0"/>
      <w:bookmarkEnd w:id="3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8.4. ПРЕДЛАГАЕМАЯ СХЕМА КОНКУРСНОЙ ПЛОЩАДКИ</w:t>
      </w:r>
    </w:p>
    <w:p w:rsidR="00DC4943" w:rsidRDefault="00631F19">
      <w:pPr>
        <w:pStyle w:val="1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Схема конкурсной площадки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см. иллюстрацию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1B285B" w:rsidRDefault="001B285B">
      <w:pPr>
        <w:pStyle w:val="1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C4943" w:rsidRDefault="002A509E">
      <w:pPr>
        <w:pStyle w:val="1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A509E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673600" cy="5610473"/>
            <wp:effectExtent l="0" t="0" r="0" b="0"/>
            <wp:docPr id="9" name="Рисунок 3" descr="Снимок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2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2189" cy="5608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color w:val="2C8DE6"/>
          <w:sz w:val="34"/>
          <w:szCs w:val="34"/>
        </w:rPr>
      </w:pPr>
      <w:bookmarkStart w:id="40" w:name="_vx1227" w:colFirst="0" w:colLast="0"/>
      <w:bookmarkEnd w:id="40"/>
      <w:r>
        <w:rPr>
          <w:rFonts w:ascii="Times New Roman" w:eastAsia="Times New Roman" w:hAnsi="Times New Roman" w:cs="Times New Roman"/>
          <w:b/>
          <w:smallCaps/>
          <w:color w:val="2C8DE6"/>
          <w:sz w:val="34"/>
          <w:szCs w:val="34"/>
        </w:rPr>
        <w:t xml:space="preserve">9. </w:t>
      </w:r>
      <w:r>
        <w:rPr>
          <w:rFonts w:ascii="Times New Roman" w:eastAsia="Times New Roman" w:hAnsi="Times New Roman" w:cs="Times New Roman"/>
          <w:b/>
          <w:color w:val="2C8DE6"/>
          <w:sz w:val="34"/>
          <w:szCs w:val="34"/>
        </w:rPr>
        <w:t>ОСОБЫЕ ПРАВИЛА ВОЗРАСТНОЙ ГРУППЫ 14-16 ЛЕТ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Время на выполнен</w:t>
      </w:r>
      <w:r w:rsidR="002A509E">
        <w:rPr>
          <w:rFonts w:ascii="Times New Roman" w:eastAsia="Times New Roman" w:hAnsi="Times New Roman" w:cs="Times New Roman"/>
          <w:sz w:val="28"/>
          <w:szCs w:val="28"/>
        </w:rPr>
        <w:t>ия задания не должны превышать 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часов в день.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WSSS в зависимости от специфики компетенции.</w:t>
      </w:r>
    </w:p>
    <w:sectPr w:rsidR="00DC4943" w:rsidSect="00DC4943">
      <w:headerReference w:type="default" r:id="rId17"/>
      <w:footerReference w:type="default" r:id="rId18"/>
      <w:pgSz w:w="11906" w:h="16838"/>
      <w:pgMar w:top="1134" w:right="849" w:bottom="1134" w:left="1418" w:header="624" w:footer="17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F28" w:rsidRDefault="00F04F28" w:rsidP="00DC4943">
      <w:pPr>
        <w:spacing w:after="0" w:line="240" w:lineRule="auto"/>
      </w:pPr>
      <w:r>
        <w:separator/>
      </w:r>
    </w:p>
  </w:endnote>
  <w:endnote w:type="continuationSeparator" w:id="0">
    <w:p w:rsidR="00F04F28" w:rsidRDefault="00F04F28" w:rsidP="00DC4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723" w:rsidRDefault="00444723">
    <w:pPr>
      <w:pStyle w:val="10"/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9"/>
      <w:tblW w:w="9869" w:type="dxa"/>
      <w:jc w:val="center"/>
      <w:tblInd w:w="0" w:type="dxa"/>
      <w:tblLayout w:type="fixed"/>
      <w:tblLook w:val="0400"/>
    </w:tblPr>
    <w:tblGrid>
      <w:gridCol w:w="6096"/>
      <w:gridCol w:w="3773"/>
    </w:tblGrid>
    <w:tr w:rsidR="00444723">
      <w:trPr>
        <w:trHeight w:val="100"/>
        <w:jc w:val="center"/>
      </w:trPr>
      <w:tc>
        <w:tcPr>
          <w:tcW w:w="6096" w:type="dxa"/>
          <w:shd w:val="clear" w:color="auto" w:fill="C00000"/>
          <w:tcMar>
            <w:top w:w="0" w:type="dxa"/>
            <w:bottom w:w="0" w:type="dxa"/>
          </w:tcMar>
        </w:tcPr>
        <w:p w:rsidR="00444723" w:rsidRDefault="00444723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77"/>
              <w:tab w:val="right" w:pos="9355"/>
            </w:tabs>
            <w:spacing w:after="0" w:line="240" w:lineRule="auto"/>
            <w:rPr>
              <w:smallCaps/>
              <w:color w:val="000000"/>
              <w:sz w:val="18"/>
              <w:szCs w:val="18"/>
            </w:rPr>
          </w:pPr>
        </w:p>
      </w:tc>
      <w:tc>
        <w:tcPr>
          <w:tcW w:w="3773" w:type="dxa"/>
          <w:shd w:val="clear" w:color="auto" w:fill="C00000"/>
          <w:tcMar>
            <w:top w:w="0" w:type="dxa"/>
            <w:bottom w:w="0" w:type="dxa"/>
          </w:tcMar>
        </w:tcPr>
        <w:p w:rsidR="00444723" w:rsidRDefault="00444723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smallCaps/>
              <w:color w:val="000000"/>
              <w:sz w:val="18"/>
              <w:szCs w:val="18"/>
            </w:rPr>
          </w:pPr>
        </w:p>
      </w:tc>
    </w:tr>
    <w:tr w:rsidR="00444723">
      <w:trPr>
        <w:jc w:val="center"/>
      </w:trPr>
      <w:tc>
        <w:tcPr>
          <w:tcW w:w="6096" w:type="dxa"/>
          <w:shd w:val="clear" w:color="auto" w:fill="auto"/>
          <w:vAlign w:val="center"/>
        </w:tcPr>
        <w:p w:rsidR="00444723" w:rsidRDefault="00444723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77"/>
              <w:tab w:val="right" w:pos="9355"/>
            </w:tabs>
            <w:spacing w:after="0" w:line="240" w:lineRule="auto"/>
            <w:rPr>
              <w:rFonts w:ascii="Times New Roman" w:eastAsia="Times New Roman" w:hAnsi="Times New Roman" w:cs="Times New Roman"/>
              <w:smallCaps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  <w:t>Copyright © Союз «Ворлдскиллс Россия»         Визуальный мерчендайзинг</w:t>
          </w:r>
        </w:p>
      </w:tc>
      <w:tc>
        <w:tcPr>
          <w:tcW w:w="3773" w:type="dxa"/>
          <w:shd w:val="clear" w:color="auto" w:fill="auto"/>
          <w:vAlign w:val="center"/>
        </w:tcPr>
        <w:p w:rsidR="00444723" w:rsidRDefault="00036744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smallCaps/>
              <w:color w:val="000000"/>
              <w:sz w:val="18"/>
              <w:szCs w:val="18"/>
            </w:rPr>
          </w:pPr>
          <w:r>
            <w:rPr>
              <w:smallCaps/>
              <w:color w:val="000000"/>
              <w:sz w:val="18"/>
              <w:szCs w:val="18"/>
            </w:rPr>
            <w:fldChar w:fldCharType="begin"/>
          </w:r>
          <w:r w:rsidR="00444723">
            <w:rPr>
              <w:smallCaps/>
              <w:color w:val="000000"/>
              <w:sz w:val="18"/>
              <w:szCs w:val="18"/>
            </w:rPr>
            <w:instrText>PAGE</w:instrText>
          </w:r>
          <w:r>
            <w:rPr>
              <w:smallCaps/>
              <w:color w:val="000000"/>
              <w:sz w:val="18"/>
              <w:szCs w:val="18"/>
            </w:rPr>
            <w:fldChar w:fldCharType="separate"/>
          </w:r>
          <w:r w:rsidR="009317D0">
            <w:rPr>
              <w:smallCaps/>
              <w:noProof/>
              <w:color w:val="000000"/>
              <w:sz w:val="18"/>
              <w:szCs w:val="18"/>
            </w:rPr>
            <w:t>1</w:t>
          </w:r>
          <w:r>
            <w:rPr>
              <w:smallCaps/>
              <w:color w:val="000000"/>
              <w:sz w:val="18"/>
              <w:szCs w:val="18"/>
            </w:rPr>
            <w:fldChar w:fldCharType="end"/>
          </w:r>
        </w:p>
      </w:tc>
    </w:tr>
  </w:tbl>
  <w:p w:rsidR="00444723" w:rsidRDefault="00444723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F28" w:rsidRDefault="00F04F28" w:rsidP="00DC4943">
      <w:pPr>
        <w:spacing w:after="0" w:line="240" w:lineRule="auto"/>
      </w:pPr>
      <w:r>
        <w:separator/>
      </w:r>
    </w:p>
  </w:footnote>
  <w:footnote w:type="continuationSeparator" w:id="0">
    <w:p w:rsidR="00F04F28" w:rsidRDefault="00F04F28" w:rsidP="00DC4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723" w:rsidRDefault="00444723">
    <w:pPr>
      <w:pStyle w:val="10"/>
      <w:pBdr>
        <w:top w:val="nil"/>
        <w:left w:val="nil"/>
        <w:bottom w:val="nil"/>
        <w:right w:val="nil"/>
        <w:between w:val="nil"/>
      </w:pBdr>
      <w:tabs>
        <w:tab w:val="right" w:pos="10631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5674360</wp:posOffset>
          </wp:positionH>
          <wp:positionV relativeFrom="paragraph">
            <wp:posOffset>-139064</wp:posOffset>
          </wp:positionV>
          <wp:extent cx="952500" cy="687070"/>
          <wp:effectExtent l="19050" t="0" r="0" b="0"/>
          <wp:wrapNone/>
          <wp:docPr id="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r="35286"/>
                  <a:stretch>
                    <a:fillRect/>
                  </a:stretch>
                </pic:blipFill>
                <pic:spPr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444723" w:rsidRDefault="00444723">
    <w:pPr>
      <w:pStyle w:val="10"/>
      <w:pBdr>
        <w:top w:val="nil"/>
        <w:left w:val="nil"/>
        <w:bottom w:val="nil"/>
        <w:right w:val="nil"/>
        <w:between w:val="nil"/>
      </w:pBdr>
      <w:tabs>
        <w:tab w:val="right" w:pos="10631"/>
      </w:tabs>
      <w:spacing w:after="0" w:line="240" w:lineRule="auto"/>
      <w:rPr>
        <w:color w:val="000000"/>
      </w:rPr>
    </w:pPr>
  </w:p>
  <w:p w:rsidR="00444723" w:rsidRDefault="00444723">
    <w:pPr>
      <w:pStyle w:val="10"/>
      <w:pBdr>
        <w:top w:val="nil"/>
        <w:left w:val="nil"/>
        <w:bottom w:val="nil"/>
        <w:right w:val="nil"/>
        <w:between w:val="nil"/>
      </w:pBdr>
      <w:tabs>
        <w:tab w:val="right" w:pos="10631"/>
      </w:tabs>
      <w:spacing w:after="0" w:line="240" w:lineRule="auto"/>
      <w:rPr>
        <w:color w:val="000000"/>
      </w:rPr>
    </w:pPr>
  </w:p>
  <w:p w:rsidR="00444723" w:rsidRDefault="00444723">
    <w:pPr>
      <w:pStyle w:val="10"/>
      <w:pBdr>
        <w:top w:val="nil"/>
        <w:left w:val="nil"/>
        <w:bottom w:val="nil"/>
        <w:right w:val="nil"/>
        <w:between w:val="nil"/>
      </w:pBdr>
      <w:tabs>
        <w:tab w:val="right" w:pos="10631"/>
      </w:tabs>
      <w:spacing w:after="0" w:line="240" w:lineRule="auto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E07B8"/>
    <w:multiLevelType w:val="multilevel"/>
    <w:tmpl w:val="B0147310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">
    <w:nsid w:val="20EC22DA"/>
    <w:multiLevelType w:val="multilevel"/>
    <w:tmpl w:val="70BC6014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E3F3268"/>
    <w:multiLevelType w:val="multilevel"/>
    <w:tmpl w:val="169E21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●.%2."/>
      <w:lvlJc w:val="left"/>
      <w:pPr>
        <w:ind w:left="855" w:hanging="495"/>
      </w:pPr>
    </w:lvl>
    <w:lvl w:ilvl="2">
      <w:start w:val="2"/>
      <w:numFmt w:val="decimal"/>
      <w:lvlText w:val="●.%2.%3."/>
      <w:lvlJc w:val="left"/>
      <w:pPr>
        <w:ind w:left="1080" w:hanging="720"/>
      </w:pPr>
    </w:lvl>
    <w:lvl w:ilvl="3">
      <w:start w:val="1"/>
      <w:numFmt w:val="decimal"/>
      <w:lvlText w:val="●.%2.%3.%4."/>
      <w:lvlJc w:val="left"/>
      <w:pPr>
        <w:ind w:left="1080" w:hanging="720"/>
      </w:pPr>
    </w:lvl>
    <w:lvl w:ilvl="4">
      <w:start w:val="1"/>
      <w:numFmt w:val="decimal"/>
      <w:lvlText w:val="●.%2.%3.%4.%5."/>
      <w:lvlJc w:val="left"/>
      <w:pPr>
        <w:ind w:left="1440" w:hanging="1080"/>
      </w:pPr>
    </w:lvl>
    <w:lvl w:ilvl="5">
      <w:start w:val="1"/>
      <w:numFmt w:val="decimal"/>
      <w:lvlText w:val="●.%2.%3.%4.%5.%6."/>
      <w:lvlJc w:val="left"/>
      <w:pPr>
        <w:ind w:left="1440" w:hanging="1080"/>
      </w:pPr>
    </w:lvl>
    <w:lvl w:ilvl="6">
      <w:start w:val="1"/>
      <w:numFmt w:val="decimal"/>
      <w:lvlText w:val="●.%2.%3.%4.%5.%6.%7."/>
      <w:lvlJc w:val="left"/>
      <w:pPr>
        <w:ind w:left="1440" w:hanging="1080"/>
      </w:pPr>
    </w:lvl>
    <w:lvl w:ilvl="7">
      <w:start w:val="1"/>
      <w:numFmt w:val="decimal"/>
      <w:lvlText w:val="●.%2.%3.%4.%5.%6.%7.%8."/>
      <w:lvlJc w:val="left"/>
      <w:pPr>
        <w:ind w:left="1800" w:hanging="1440"/>
      </w:pPr>
    </w:lvl>
    <w:lvl w:ilvl="8">
      <w:start w:val="1"/>
      <w:numFmt w:val="decimal"/>
      <w:lvlText w:val="●.%2.%3.%4.%5.%6.%7.%8.%9."/>
      <w:lvlJc w:val="left"/>
      <w:pPr>
        <w:ind w:left="1800" w:hanging="1440"/>
      </w:pPr>
    </w:lvl>
  </w:abstractNum>
  <w:abstractNum w:abstractNumId="3">
    <w:nsid w:val="4E1E18C8"/>
    <w:multiLevelType w:val="multilevel"/>
    <w:tmpl w:val="BE88EC6E"/>
    <w:lvl w:ilvl="0">
      <w:start w:val="1"/>
      <w:numFmt w:val="bullet"/>
      <w:lvlText w:val="●"/>
      <w:lvlJc w:val="left"/>
      <w:pPr>
        <w:ind w:left="178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0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4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6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0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2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49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57FB78DE"/>
    <w:multiLevelType w:val="multilevel"/>
    <w:tmpl w:val="5B181D36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5">
    <w:nsid w:val="5E7E6453"/>
    <w:multiLevelType w:val="multilevel"/>
    <w:tmpl w:val="3DDEDDBE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787626DC"/>
    <w:multiLevelType w:val="multilevel"/>
    <w:tmpl w:val="F3A242D6"/>
    <w:lvl w:ilvl="0">
      <w:start w:val="1"/>
      <w:numFmt w:val="bullet"/>
      <w:lvlText w:val="▪"/>
      <w:lvlJc w:val="left"/>
      <w:pPr>
        <w:ind w:left="178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0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4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6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0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2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49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DC4943"/>
    <w:rsid w:val="00010385"/>
    <w:rsid w:val="00036744"/>
    <w:rsid w:val="00057A8C"/>
    <w:rsid w:val="000A055F"/>
    <w:rsid w:val="0016791B"/>
    <w:rsid w:val="001B285B"/>
    <w:rsid w:val="001E2406"/>
    <w:rsid w:val="002A381C"/>
    <w:rsid w:val="002A509E"/>
    <w:rsid w:val="002D3973"/>
    <w:rsid w:val="002F3961"/>
    <w:rsid w:val="00310005"/>
    <w:rsid w:val="0031464C"/>
    <w:rsid w:val="00396614"/>
    <w:rsid w:val="00444723"/>
    <w:rsid w:val="00461E80"/>
    <w:rsid w:val="004769D9"/>
    <w:rsid w:val="004B2C95"/>
    <w:rsid w:val="00530FBD"/>
    <w:rsid w:val="005B1C7C"/>
    <w:rsid w:val="005F3EA7"/>
    <w:rsid w:val="00631F19"/>
    <w:rsid w:val="0063653F"/>
    <w:rsid w:val="006634CA"/>
    <w:rsid w:val="007972F1"/>
    <w:rsid w:val="009317D0"/>
    <w:rsid w:val="009829A2"/>
    <w:rsid w:val="009B46FF"/>
    <w:rsid w:val="00AE6361"/>
    <w:rsid w:val="00B3355C"/>
    <w:rsid w:val="00B71A9F"/>
    <w:rsid w:val="00B736CB"/>
    <w:rsid w:val="00C85CAE"/>
    <w:rsid w:val="00C94DE4"/>
    <w:rsid w:val="00CE2491"/>
    <w:rsid w:val="00DC4943"/>
    <w:rsid w:val="00E908F3"/>
    <w:rsid w:val="00F036DC"/>
    <w:rsid w:val="00F04F28"/>
    <w:rsid w:val="00F07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9D9"/>
  </w:style>
  <w:style w:type="paragraph" w:styleId="1">
    <w:name w:val="heading 1"/>
    <w:basedOn w:val="10"/>
    <w:next w:val="10"/>
    <w:rsid w:val="00DC4943"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10"/>
    <w:next w:val="10"/>
    <w:rsid w:val="00DC4943"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10"/>
    <w:next w:val="10"/>
    <w:rsid w:val="00DC4943"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10"/>
    <w:next w:val="10"/>
    <w:rsid w:val="00DC4943"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10"/>
    <w:next w:val="10"/>
    <w:rsid w:val="00DC4943"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10"/>
    <w:next w:val="10"/>
    <w:rsid w:val="00DC4943"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DC4943"/>
  </w:style>
  <w:style w:type="table" w:customStyle="1" w:styleId="TableNormal">
    <w:name w:val="Table Normal"/>
    <w:rsid w:val="00DC494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DC4943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DC494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DC49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DC49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DC49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DC49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rsid w:val="00DC4943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07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0777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07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07771"/>
  </w:style>
  <w:style w:type="paragraph" w:styleId="ae">
    <w:name w:val="footer"/>
    <w:basedOn w:val="a"/>
    <w:link w:val="af"/>
    <w:uiPriority w:val="99"/>
    <w:unhideWhenUsed/>
    <w:rsid w:val="00F07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07771"/>
  </w:style>
  <w:style w:type="character" w:customStyle="1" w:styleId="af0">
    <w:name w:val="Основной текст_"/>
    <w:basedOn w:val="a0"/>
    <w:link w:val="40"/>
    <w:rsid w:val="00631F19"/>
    <w:rPr>
      <w:spacing w:val="2"/>
      <w:shd w:val="clear" w:color="auto" w:fill="FFFFFF"/>
    </w:rPr>
  </w:style>
  <w:style w:type="character" w:customStyle="1" w:styleId="11">
    <w:name w:val="Основной текст1"/>
    <w:basedOn w:val="af0"/>
    <w:rsid w:val="00631F19"/>
    <w:rPr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0">
    <w:name w:val="Основной текст4"/>
    <w:basedOn w:val="a"/>
    <w:link w:val="af0"/>
    <w:rsid w:val="00631F19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spacing w:val="2"/>
    </w:rPr>
  </w:style>
  <w:style w:type="paragraph" w:customStyle="1" w:styleId="Default">
    <w:name w:val="Default"/>
    <w:rsid w:val="00631F19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30">
    <w:name w:val="toc 3"/>
    <w:basedOn w:val="a"/>
    <w:next w:val="a"/>
    <w:autoRedefine/>
    <w:uiPriority w:val="39"/>
    <w:unhideWhenUsed/>
    <w:rsid w:val="00F036DC"/>
    <w:pPr>
      <w:spacing w:after="100"/>
      <w:ind w:left="440"/>
    </w:pPr>
  </w:style>
  <w:style w:type="character" w:styleId="af1">
    <w:name w:val="Hyperlink"/>
    <w:basedOn w:val="a0"/>
    <w:uiPriority w:val="99"/>
    <w:unhideWhenUsed/>
    <w:rsid w:val="00F036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forum.worldskills.ru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image" Target="media/image3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pyright.ru/ru/documents/registraciy_avtorskih_prav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forum.worldskills.ru" TargetMode="External"/><Relationship Id="rId10" Type="http://schemas.openxmlformats.org/officeDocument/2006/relationships/hyperlink" Target="http://www.copyright.ru/ru/documents/zashita_avtorskih_prav/znak_ohrani_avtorskih_i_smegnih_prav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opyright.ru/" TargetMode="External"/><Relationship Id="rId14" Type="http://schemas.openxmlformats.org/officeDocument/2006/relationships/hyperlink" Target="http://forum.worldskill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34</Pages>
  <Words>6928</Words>
  <Characters>39496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 школы 7 ключей</dc:creator>
  <cp:lastModifiedBy>Nastya</cp:lastModifiedBy>
  <cp:revision>2</cp:revision>
  <dcterms:created xsi:type="dcterms:W3CDTF">2019-10-21T08:29:00Z</dcterms:created>
  <dcterms:modified xsi:type="dcterms:W3CDTF">2019-10-21T08:29:00Z</dcterms:modified>
</cp:coreProperties>
</file>