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sdt>
      <w:sdtPr>
        <w:rPr>
          <w:rFonts w:ascii="Times New Roman" w:hAnsi="Times New Roman" w:cs="Times New Roman"/>
          <w:sz w:val="28"/>
          <w:szCs w:val="28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</w:rPr>
      </w:sdtEndPr>
      <w:sdtContent>
        <w:p w14:paraId="2795969B" w14:textId="77777777" w:rsidR="00CB585A" w:rsidRDefault="00CB585A" w:rsidP="00CB585A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</w:p>
        <w:p w14:paraId="30BF7A79" w14:textId="77777777" w:rsidR="00CB585A" w:rsidRDefault="00CB585A" w:rsidP="00CB585A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</w:p>
        <w:p w14:paraId="3CCA3658" w14:textId="77777777" w:rsidR="00334165" w:rsidRPr="00CB585A" w:rsidRDefault="009931F0" w:rsidP="00CB585A">
          <w:pPr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 w:rsidRPr="00CB585A"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  <w:drawing>
              <wp:anchor distT="0" distB="0" distL="114300" distR="114300" simplePos="0" relativeHeight="251667456" behindDoc="0" locked="0" layoutInCell="1" allowOverlap="1" wp14:anchorId="7674CE01" wp14:editId="7A0FE15D">
                <wp:simplePos x="0" y="0"/>
                <wp:positionH relativeFrom="margin">
                  <wp:align>right</wp:align>
                </wp:positionH>
                <wp:positionV relativeFrom="margin">
                  <wp:posOffset>-392430</wp:posOffset>
                </wp:positionV>
                <wp:extent cx="1905000" cy="1394460"/>
                <wp:effectExtent l="0" t="0" r="0" b="0"/>
                <wp:wrapSquare wrapText="bothSides"/>
                <wp:docPr id="7" name="Рисунок 7" descr="C:\Users\A.Platko\AppData\Local\Microsoft\Windows\INetCache\Content.Word\lands(red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A.Platko\AppData\Local\Microsoft\Windows\INetCache\Content.Word\lands(red).png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6238"/>
                        <a:stretch/>
                      </pic:blipFill>
                      <pic:spPr bwMode="auto">
                        <a:xfrm>
                          <a:off x="0" y="0"/>
                          <a:ext cx="1905000" cy="1394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14:paraId="3493A543" w14:textId="77777777" w:rsidR="00334165" w:rsidRPr="00CB585A" w:rsidRDefault="00334165" w:rsidP="00CB585A">
          <w:pPr>
            <w:spacing w:after="0" w:line="360" w:lineRule="auto"/>
            <w:ind w:firstLine="709"/>
            <w:jc w:val="both"/>
            <w:rPr>
              <w:rFonts w:ascii="Times New Roman" w:eastAsia="Arial Unicode MS" w:hAnsi="Times New Roman" w:cs="Times New Roman"/>
              <w:sz w:val="28"/>
              <w:szCs w:val="28"/>
            </w:rPr>
          </w:pPr>
        </w:p>
        <w:p w14:paraId="1F37C645" w14:textId="77777777" w:rsidR="00A028CA" w:rsidRPr="00CB585A" w:rsidRDefault="00A028CA" w:rsidP="00CB585A">
          <w:pPr>
            <w:spacing w:after="0" w:line="360" w:lineRule="auto"/>
            <w:ind w:firstLine="709"/>
            <w:jc w:val="both"/>
            <w:rPr>
              <w:rFonts w:ascii="Times New Roman" w:eastAsia="Arial Unicode MS" w:hAnsi="Times New Roman" w:cs="Times New Roman"/>
              <w:sz w:val="28"/>
              <w:szCs w:val="28"/>
            </w:rPr>
          </w:pPr>
        </w:p>
        <w:p w14:paraId="39BE111F" w14:textId="77777777" w:rsidR="00A028CA" w:rsidRPr="00CB585A" w:rsidRDefault="00A028CA" w:rsidP="00CB585A">
          <w:pPr>
            <w:spacing w:after="0" w:line="360" w:lineRule="auto"/>
            <w:ind w:firstLine="709"/>
            <w:jc w:val="both"/>
            <w:rPr>
              <w:rFonts w:ascii="Times New Roman" w:eastAsia="Arial Unicode MS" w:hAnsi="Times New Roman" w:cs="Times New Roman"/>
              <w:sz w:val="28"/>
              <w:szCs w:val="28"/>
            </w:rPr>
          </w:pPr>
        </w:p>
        <w:p w14:paraId="4BA393C0" w14:textId="77777777" w:rsidR="00334165" w:rsidRPr="00CB585A" w:rsidRDefault="00D2075B" w:rsidP="00CB585A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CB585A">
            <w:rPr>
              <w:rFonts w:ascii="Times New Roman" w:eastAsia="Arial Unicode MS" w:hAnsi="Times New Roman" w:cs="Times New Roman"/>
              <w:sz w:val="56"/>
              <w:szCs w:val="56"/>
            </w:rPr>
            <w:t>ТЕХНИЧЕСКОЕ ОПИСАНИЕ КОМПЕТЕНЦИИ</w:t>
          </w:r>
        </w:p>
        <w:p w14:paraId="5D67FD26" w14:textId="77777777" w:rsidR="00832EBB" w:rsidRPr="00CB585A" w:rsidRDefault="00334165" w:rsidP="00CB585A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 w:rsidRPr="00CB585A">
            <w:rPr>
              <w:rFonts w:ascii="Times New Roman" w:eastAsia="Arial Unicode MS" w:hAnsi="Times New Roman" w:cs="Times New Roman"/>
              <w:b/>
              <w:noProof/>
              <w:color w:val="FFFFFF"/>
              <w:sz w:val="56"/>
              <w:szCs w:val="56"/>
              <w:lang w:eastAsia="ru-RU"/>
            </w:rPr>
            <w:drawing>
              <wp:anchor distT="0" distB="0" distL="114300" distR="114300" simplePos="0" relativeHeight="251668480" behindDoc="1" locked="0" layoutInCell="1" allowOverlap="1" wp14:anchorId="4E45A74B" wp14:editId="612FC17C">
                <wp:simplePos x="0" y="0"/>
                <wp:positionH relativeFrom="page">
                  <wp:align>left</wp:align>
                </wp:positionH>
                <wp:positionV relativeFrom="margin">
                  <wp:posOffset>3883547</wp:posOffset>
                </wp:positionV>
                <wp:extent cx="7575905" cy="6065822"/>
                <wp:effectExtent l="0" t="0" r="6350" b="0"/>
                <wp:wrapNone/>
                <wp:docPr id="6" name="Рисунок 6" descr="C:\Users\A.Platko\AppData\Local\Microsoft\Windows\INetCache\Content.Word\техописание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A.Platko\AppData\Local\Microsoft\Windows\INetCache\Content.Word\техописание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336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5905" cy="60658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3E27CB" w:rsidRPr="00CB585A">
            <w:rPr>
              <w:rFonts w:ascii="Times New Roman" w:eastAsia="Arial Unicode MS" w:hAnsi="Times New Roman" w:cs="Times New Roman"/>
              <w:sz w:val="56"/>
              <w:szCs w:val="56"/>
            </w:rPr>
            <w:t>Управление жизненным циклом</w:t>
          </w:r>
        </w:p>
        <w:p w14:paraId="796770D2" w14:textId="77777777" w:rsidR="00832EBB" w:rsidRPr="00CB585A" w:rsidRDefault="002B4A1B" w:rsidP="00CB585A">
          <w:pPr>
            <w:spacing w:after="0" w:line="360" w:lineRule="auto"/>
            <w:ind w:firstLine="709"/>
            <w:jc w:val="both"/>
            <w:rPr>
              <w:rFonts w:ascii="Times New Roman" w:eastAsia="Arial Unicode MS" w:hAnsi="Times New Roman" w:cs="Times New Roman"/>
              <w:sz w:val="28"/>
              <w:szCs w:val="28"/>
            </w:rPr>
          </w:pPr>
        </w:p>
      </w:sdtContent>
    </w:sdt>
    <w:p w14:paraId="10601636" w14:textId="77777777" w:rsidR="00CB585A" w:rsidRDefault="00CB585A">
      <w:pPr>
        <w:rPr>
          <w:rFonts w:ascii="Times New Roman" w:eastAsia="Segoe UI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br w:type="page"/>
      </w:r>
    </w:p>
    <w:p w14:paraId="5140DB13" w14:textId="77777777" w:rsidR="009955F8" w:rsidRPr="00CB585A" w:rsidRDefault="00E857D6" w:rsidP="00CB585A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CB585A"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Организация Союз «Молодые профессионалы (Ворлдскиллс Россия)» (далее </w:t>
      </w:r>
      <w:r w:rsidRPr="00CB585A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>) в соответствии с уставом организации и правилами проведения конкурсов установила нижеизложенные необходимые требования владения этим</w:t>
      </w:r>
      <w:r w:rsidR="004B0082" w:rsidRPr="00CB585A">
        <w:rPr>
          <w:rFonts w:ascii="Times New Roman" w:hAnsi="Times New Roman" w:cs="Times New Roman"/>
          <w:sz w:val="28"/>
          <w:szCs w:val="28"/>
          <w:lang w:bidi="en-US"/>
        </w:rPr>
        <w:t>и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 xml:space="preserve"> профессиональным</w:t>
      </w:r>
      <w:r w:rsidR="004B0082" w:rsidRPr="00CB585A">
        <w:rPr>
          <w:rFonts w:ascii="Times New Roman" w:hAnsi="Times New Roman" w:cs="Times New Roman"/>
          <w:sz w:val="28"/>
          <w:szCs w:val="28"/>
          <w:lang w:bidi="en-US"/>
        </w:rPr>
        <w:t>и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 xml:space="preserve"> навык</w:t>
      </w:r>
      <w:r w:rsidR="004B0082" w:rsidRPr="00CB585A">
        <w:rPr>
          <w:rFonts w:ascii="Times New Roman" w:hAnsi="Times New Roman" w:cs="Times New Roman"/>
          <w:sz w:val="28"/>
          <w:szCs w:val="28"/>
          <w:lang w:bidi="en-US"/>
        </w:rPr>
        <w:t>а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>м</w:t>
      </w:r>
      <w:r w:rsidR="004B0082" w:rsidRPr="00CB585A">
        <w:rPr>
          <w:rFonts w:ascii="Times New Roman" w:hAnsi="Times New Roman" w:cs="Times New Roman"/>
          <w:sz w:val="28"/>
          <w:szCs w:val="28"/>
          <w:lang w:bidi="en-US"/>
        </w:rPr>
        <w:t>и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CB585A">
        <w:rPr>
          <w:rFonts w:ascii="Times New Roman" w:hAnsi="Times New Roman" w:cs="Times New Roman"/>
          <w:sz w:val="28"/>
          <w:szCs w:val="28"/>
          <w:lang w:bidi="en-US"/>
        </w:rPr>
        <w:t>соревнованиях по компетенции</w:t>
      </w:r>
      <w:r w:rsidR="00C21826" w:rsidRPr="00CB585A">
        <w:rPr>
          <w:rFonts w:ascii="Times New Roman" w:hAnsi="Times New Roman" w:cs="Times New Roman"/>
          <w:sz w:val="28"/>
          <w:szCs w:val="28"/>
          <w:lang w:bidi="en-US"/>
        </w:rPr>
        <w:t xml:space="preserve"> «</w:t>
      </w:r>
      <w:r w:rsidR="00DD1384" w:rsidRPr="00CB585A">
        <w:rPr>
          <w:rFonts w:ascii="Times New Roman" w:hAnsi="Times New Roman" w:cs="Times New Roman"/>
          <w:sz w:val="28"/>
          <w:szCs w:val="28"/>
          <w:lang w:bidi="en-US"/>
        </w:rPr>
        <w:t>Управление жизненным циклом</w:t>
      </w:r>
      <w:r w:rsidR="00C21826" w:rsidRPr="00CB585A">
        <w:rPr>
          <w:rFonts w:ascii="Times New Roman" w:hAnsi="Times New Roman" w:cs="Times New Roman"/>
          <w:sz w:val="28"/>
          <w:szCs w:val="28"/>
          <w:lang w:bidi="en-US"/>
        </w:rPr>
        <w:t>»</w:t>
      </w:r>
      <w:r w:rsidRPr="00CB585A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021505A" w14:textId="77777777" w:rsidR="006C6D6D" w:rsidRPr="00CB585A" w:rsidRDefault="006C6D6D" w:rsidP="00CB585A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9146E7A" w14:textId="77777777" w:rsidR="00DE39D8" w:rsidRPr="00CB585A" w:rsidRDefault="00DE39D8" w:rsidP="00CB585A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B585A">
        <w:rPr>
          <w:rFonts w:ascii="Times New Roman" w:hAnsi="Times New Roman"/>
          <w:b/>
          <w:sz w:val="28"/>
          <w:szCs w:val="28"/>
          <w:lang w:val="ru-RU"/>
        </w:rPr>
        <w:t>Техническое описание включает в себя следующие разделы:</w:t>
      </w:r>
    </w:p>
    <w:p w14:paraId="7FDF19BB" w14:textId="77777777" w:rsidR="00D61961" w:rsidRPr="007C7F26" w:rsidRDefault="004932A5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r w:rsidRPr="007C7F26">
        <w:rPr>
          <w:rFonts w:ascii="Times New Roman" w:hAnsi="Times New Roman"/>
          <w:sz w:val="22"/>
          <w:szCs w:val="22"/>
          <w:lang w:val="ru-RU" w:eastAsia="ru-RU"/>
        </w:rPr>
        <w:fldChar w:fldCharType="begin"/>
      </w:r>
      <w:r w:rsidR="0029547E" w:rsidRPr="007C7F26">
        <w:rPr>
          <w:rFonts w:ascii="Times New Roman" w:hAnsi="Times New Roman"/>
          <w:sz w:val="22"/>
          <w:szCs w:val="22"/>
          <w:lang w:val="ru-RU" w:eastAsia="ru-RU"/>
        </w:rPr>
        <w:instrText xml:space="preserve"> TOC \o "1-2" \h \z \u </w:instrText>
      </w:r>
      <w:r w:rsidRPr="007C7F26">
        <w:rPr>
          <w:rFonts w:ascii="Times New Roman" w:hAnsi="Times New Roman"/>
          <w:sz w:val="22"/>
          <w:szCs w:val="22"/>
          <w:lang w:val="ru-RU" w:eastAsia="ru-RU"/>
        </w:rPr>
        <w:fldChar w:fldCharType="separate"/>
      </w:r>
      <w:hyperlink w:anchor="_Toc528241503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1. ВВЕДЕНИЕ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_Toc528241503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4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2CEB0BDA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04" w:history="1">
        <w:r w:rsidR="00D61961" w:rsidRPr="007C7F26">
          <w:rPr>
            <w:rStyle w:val="ae"/>
            <w:szCs w:val="22"/>
          </w:rPr>
          <w:t>1.1. </w:t>
        </w:r>
        <w:r w:rsidR="00D61961" w:rsidRPr="007C7F26">
          <w:rPr>
            <w:rStyle w:val="ae"/>
            <w:caps/>
            <w:szCs w:val="22"/>
          </w:rPr>
          <w:t>Название и описание профессиональной компетенции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_Toc528241504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4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03279D8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05" w:history="1">
        <w:r w:rsidR="00D61961" w:rsidRPr="007C7F26">
          <w:rPr>
            <w:rStyle w:val="ae"/>
            <w:szCs w:val="22"/>
          </w:rPr>
          <w:t>1.2. ВАЖНОСТЬ И ЗНАЧЕНИЕ НАСТОЯЩЕГО ДОКУМЕНТА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_Toc528241505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6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B793088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06" w:history="1">
        <w:r w:rsidR="00D61961" w:rsidRPr="007C7F26">
          <w:rPr>
            <w:rStyle w:val="ae"/>
            <w:caps/>
            <w:szCs w:val="22"/>
          </w:rPr>
          <w:t>1.3. АССОЦИИРОВАННЫЕ ДОКУМЕНТЫ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_Toc528241506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6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3479BD0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07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2. СПЕЦИФИКАЦИЯ СТАНДАРТА WORLDSKILLS (</w:t>
        </w:r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  <w:lang w:val="en-US"/>
          </w:rPr>
          <w:t>WSSS</w:t>
        </w:r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)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_Toc528241507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7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5D313C33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08" w:history="1">
        <w:r w:rsidR="00D61961" w:rsidRPr="007C7F26">
          <w:rPr>
            <w:rStyle w:val="ae"/>
            <w:caps/>
            <w:szCs w:val="22"/>
          </w:rPr>
          <w:t>2.1. ОБЩИЕ СВЕДЕНИЯ О СПЕЦИФИКАЦИИ СТАНДАРТОВ WORLDSKILLS (WSSS)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_Toc528241508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7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44DF4EDD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09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3. ОЦЕНОЧНАЯ СТРАТЕГИЯ И ТЕХНИЧЕСКИЕ ОСОБЕННОСТИ ОЦЕНКИ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_Toc528241509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15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45E14210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0" w:history="1">
        <w:r w:rsidR="00D61961" w:rsidRPr="007C7F26">
          <w:rPr>
            <w:rStyle w:val="ae"/>
            <w:caps/>
            <w:szCs w:val="22"/>
          </w:rPr>
          <w:t>3.1. ОСНОВНЫЕ ТРЕБОВАНИЯ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_Toc528241510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15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6DB0281E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11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4. СХЕМА ВЫСТАВЛЕНИЯ ОЦЕНКИ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_Toc528241511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16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19FFEB9B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2" w:history="1">
        <w:r w:rsidR="00D61961" w:rsidRPr="007C7F26">
          <w:rPr>
            <w:rStyle w:val="ae"/>
            <w:caps/>
            <w:szCs w:val="22"/>
          </w:rPr>
          <w:t>4.1. ОБЩИЕ УКАЗАНИЯ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_Toc528241512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16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09FE5195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3" w:history="1">
        <w:r w:rsidR="00D61961" w:rsidRPr="007C7F26">
          <w:rPr>
            <w:rStyle w:val="ae"/>
            <w:caps/>
            <w:szCs w:val="22"/>
          </w:rPr>
          <w:t>4.2. КРИТЕРИИ ОЦЕНКИ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_Toc528241513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17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7C8C8469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4" w:history="1">
        <w:r w:rsidR="00D61961" w:rsidRPr="007C7F26">
          <w:rPr>
            <w:rStyle w:val="ae"/>
            <w:caps/>
            <w:szCs w:val="22"/>
          </w:rPr>
          <w:t>4.3. СУБКРИТЕРИИ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_Toc528241514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17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5C0B4B2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5" w:history="1">
        <w:r w:rsidR="00D61961" w:rsidRPr="007C7F26">
          <w:rPr>
            <w:rStyle w:val="ae"/>
            <w:caps/>
            <w:szCs w:val="22"/>
          </w:rPr>
          <w:t>4.4. АСПЕКТЫ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_Toc528241515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18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CE0D094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6" w:history="1">
        <w:r w:rsidR="00D61961" w:rsidRPr="007C7F26">
          <w:rPr>
            <w:rStyle w:val="ae"/>
            <w:caps/>
            <w:szCs w:val="22"/>
          </w:rPr>
          <w:t>4.5.</w:t>
        </w:r>
        <w:r w:rsidR="00D61961" w:rsidRPr="007C7F26">
          <w:rPr>
            <w:rStyle w:val="ae"/>
            <w:caps/>
            <w:szCs w:val="22"/>
            <w:lang w:val="en-US"/>
          </w:rPr>
          <w:t> </w:t>
        </w:r>
        <w:r w:rsidR="00D61961" w:rsidRPr="007C7F26">
          <w:rPr>
            <w:rStyle w:val="ae"/>
            <w:caps/>
            <w:szCs w:val="22"/>
          </w:rPr>
          <w:t>МНЕНИЕ СУДЕЙ (СУДЕЙСКАЯ ОЦЕНКА)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_Toc528241516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18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7AE9549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7" w:history="1">
        <w:r w:rsidR="00D61961" w:rsidRPr="007C7F26">
          <w:rPr>
            <w:rStyle w:val="ae"/>
            <w:caps/>
            <w:szCs w:val="22"/>
          </w:rPr>
          <w:t>4.6. ИЗМЕРИМАЯ ОЦЕНКА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_Toc528241517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19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FA1CAFE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8" w:history="1">
        <w:r w:rsidR="00D61961" w:rsidRPr="007C7F26">
          <w:rPr>
            <w:rStyle w:val="ae"/>
            <w:caps/>
            <w:szCs w:val="22"/>
          </w:rPr>
          <w:t>4.7. ИСПОЛЬЗОВАНИЕ ИЗМЕРИМЫХ И СУДЕЙСКИХ ОЦЕНОК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_Toc528241518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CF531F7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19" w:history="1">
        <w:r w:rsidR="00D61961" w:rsidRPr="007C7F26">
          <w:rPr>
            <w:rStyle w:val="ae"/>
            <w:caps/>
            <w:szCs w:val="22"/>
          </w:rPr>
          <w:t>4.8. СПЕЦИФИКАЦИЯ ОЦЕНКИ КОМПЕТЕНЦИИ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_Toc528241519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058A9358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0" w:history="1">
        <w:r w:rsidR="00D61961" w:rsidRPr="007C7F26">
          <w:rPr>
            <w:rStyle w:val="ae"/>
            <w:caps/>
            <w:szCs w:val="22"/>
          </w:rPr>
          <w:t>4.9. РЕГЛАМЕНТ ОЦЕНКИ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_Toc528241520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0435CCE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21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5. КОНКУРСНОЕ ЗАДАНИЕ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_Toc528241521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21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234C0967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2" w:history="1">
        <w:r w:rsidR="00D61961" w:rsidRPr="007C7F26">
          <w:rPr>
            <w:rStyle w:val="ae"/>
            <w:caps/>
            <w:szCs w:val="22"/>
          </w:rPr>
          <w:t>5.1. ОСНОВНЫЕ ТРЕБОВАНИЯ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_Toc528241522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7118198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3" w:history="1">
        <w:r w:rsidR="00D61961" w:rsidRPr="007C7F26">
          <w:rPr>
            <w:rStyle w:val="ae"/>
            <w:caps/>
            <w:szCs w:val="22"/>
          </w:rPr>
          <w:t>5.2. СТРУКТУРА КОНКУРСНОГО ЗАДАНИЯ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_Toc528241523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22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5A58181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4" w:history="1">
        <w:r w:rsidR="00D61961" w:rsidRPr="007C7F26">
          <w:rPr>
            <w:rStyle w:val="ae"/>
            <w:caps/>
            <w:szCs w:val="22"/>
          </w:rPr>
          <w:t>5.3. ТРЕБОВАНИЯ К РАЗРАБОТКЕ КОНКУРСНОГО ЗАДАНИЯ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_Toc528241524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22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2966112C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5" w:history="1">
        <w:r w:rsidR="00D61961" w:rsidRPr="007C7F26">
          <w:rPr>
            <w:rStyle w:val="ae"/>
            <w:szCs w:val="22"/>
          </w:rPr>
          <w:t>5.4. РАЗРАБОТКА КОНКУРСНОГО ЗАДАНИЯ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_Toc528241525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28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4BADA09F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6" w:history="1">
        <w:r w:rsidR="00D61961" w:rsidRPr="007C7F26">
          <w:rPr>
            <w:rStyle w:val="ae"/>
            <w:szCs w:val="22"/>
          </w:rPr>
          <w:t>5.4.1 КТО РАЗРАБАТЫВАЕТ КОНКУРСНОЕ ЗАДАНИЕ/МОДУЛИ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_Toc528241526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28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EF7D338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7" w:history="1">
        <w:r w:rsidR="00D61961" w:rsidRPr="007C7F26">
          <w:rPr>
            <w:rStyle w:val="ae"/>
            <w:szCs w:val="22"/>
          </w:rPr>
          <w:t>5.4.2. КАК РАЗРАБАТЫВАЕТСЯ КОНКУРСНОЕ ЗАДАНИЕ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_Toc528241527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29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646EF4EA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8" w:history="1">
        <w:r w:rsidR="00D61961" w:rsidRPr="007C7F26">
          <w:rPr>
            <w:rStyle w:val="ae"/>
            <w:szCs w:val="22"/>
          </w:rPr>
          <w:t>5.4.3. КОГДА РАЗРАБАТЫВАЕТСЯ КОНКУРСНОЕ ЗАДАНИЕ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_Toc528241528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29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0FB6B297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29" w:history="1">
        <w:r w:rsidR="00D61961" w:rsidRPr="007C7F26">
          <w:rPr>
            <w:rStyle w:val="ae"/>
            <w:szCs w:val="22"/>
          </w:rPr>
          <w:t>5.5. УТВЕРЖДЕНИЕ КОНКУРСНОГО ЗАДАНИЯ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_Toc528241529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6EEE0ED0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0" w:history="1">
        <w:r w:rsidR="00D61961" w:rsidRPr="007C7F26">
          <w:rPr>
            <w:rStyle w:val="ae"/>
            <w:szCs w:val="22"/>
          </w:rPr>
          <w:t>5.6. СВОЙСТВА МАТЕРИАЛА И ИНСТРУКЦИИ ПРОИЗВОДИТЕЛЯ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_Toc528241530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3DBB3819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31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6. УПРАВЛЕНИЕ КОМПЕТЕНЦИЕЙ И ОБЩЕНИЕ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_Toc528241531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30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5263FEB5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2" w:history="1">
        <w:r w:rsidR="00D61961" w:rsidRPr="007C7F26">
          <w:rPr>
            <w:rStyle w:val="ae"/>
            <w:szCs w:val="22"/>
          </w:rPr>
          <w:t>6.1. ДИСКУССИОННЫЙ ФОРУМ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_Toc528241532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612F479C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3" w:history="1">
        <w:r w:rsidR="00D61961" w:rsidRPr="007C7F26">
          <w:rPr>
            <w:rStyle w:val="ae"/>
            <w:szCs w:val="22"/>
          </w:rPr>
          <w:t>6.2. ИНФОРМАЦИЯ ДЛЯ УЧАСТНИКОВ ЧЕМПИОНАТА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_Toc528241533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6DDB0E0D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4" w:history="1">
        <w:r w:rsidR="00D61961" w:rsidRPr="007C7F26">
          <w:rPr>
            <w:rStyle w:val="ae"/>
            <w:szCs w:val="22"/>
          </w:rPr>
          <w:t>6.3. АРХИВ КОНКУРСНЫХ ЗАДАНИЙ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_Toc528241534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07B6F586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5" w:history="1">
        <w:r w:rsidR="00D61961" w:rsidRPr="007C7F26">
          <w:rPr>
            <w:rStyle w:val="ae"/>
            <w:szCs w:val="22"/>
          </w:rPr>
          <w:t>6.4. УПРАВЛЕНИЕ КОМПЕТЕНЦИЕЙ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_Toc528241535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0F5BF45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36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7. ТРЕБОВАНИЯ охраны труда и ТЕХНИКИ БЕЗОПАСНОСТИ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_Toc528241536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31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3EB76646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7" w:history="1">
        <w:r w:rsidR="00D61961" w:rsidRPr="007C7F26">
          <w:rPr>
            <w:rStyle w:val="ae"/>
            <w:szCs w:val="22"/>
          </w:rPr>
          <w:t>7.1. ТРЕБОВАНИЯ ОХРАНЫ ТРУДА И ТЕХНИКИ БЕЗОПАСНОСТИ НА ЧЕМПИОНАТЕ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_Toc528241537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CDB6BB7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38" w:history="1">
        <w:r w:rsidR="00D61961" w:rsidRPr="007C7F26">
          <w:rPr>
            <w:rStyle w:val="ae"/>
            <w:szCs w:val="22"/>
          </w:rPr>
          <w:t>7.2. СПЕЦИФИЧНЫЕ ТРЕБОВАНИЯ ОХРАНЫ ТРУДА, ТЕХНИКИ БЕЗОПАСНОСТИ И ОКРУЖАЮЩЕЙ СРЕДЫ КОМПЕТЕНЦИИ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_Toc528241538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31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28C00E9E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39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8. МАТЕРИАЛЫ И ОБОРУДОВАНИЕ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_Toc528241539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32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6AFD93A5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0" w:history="1">
        <w:r w:rsidR="00D61961" w:rsidRPr="007C7F26">
          <w:rPr>
            <w:rStyle w:val="ae"/>
            <w:szCs w:val="22"/>
          </w:rPr>
          <w:t>8.1. ИНФРАСТРУКТУРНЫЙ ЛИСТ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_Toc528241540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32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1D160F63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1" w:history="1">
        <w:r w:rsidR="00D61961" w:rsidRPr="007C7F26">
          <w:rPr>
            <w:rStyle w:val="ae"/>
            <w:szCs w:val="22"/>
          </w:rPr>
          <w:t>8.2. МАТЕРИАЛЫ, ОБОРУДОВАНИЕ И ИНСТРУМЕНТЫ В ИНСТРУМЕНТАЛЬНОМ ЯЩИКЕ (ТУЛБОКС, TOOLBOX)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_Toc528241541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32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725918E9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3" w:history="1">
        <w:r w:rsidR="00D176E2">
          <w:rPr>
            <w:rStyle w:val="ae"/>
            <w:szCs w:val="22"/>
          </w:rPr>
          <w:t>8.3</w:t>
        </w:r>
        <w:r w:rsidR="00D61961" w:rsidRPr="007C7F26">
          <w:rPr>
            <w:rStyle w:val="ae"/>
            <w:szCs w:val="22"/>
          </w:rPr>
          <w:t>. ПРЕДЛАГАЕМАЯ СХЕМА КОНКУРСНОЙ ПЛОЩАДКИ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_Toc528241543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34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F1D9B94" w14:textId="77777777" w:rsidR="00D61961" w:rsidRPr="007C7F26" w:rsidRDefault="002B4A1B" w:rsidP="007C7F26">
      <w:pPr>
        <w:pStyle w:val="11"/>
        <w:rPr>
          <w:rFonts w:ascii="Times New Roman" w:eastAsiaTheme="minorEastAsia" w:hAnsi="Times New Roman"/>
          <w:noProof/>
          <w:sz w:val="22"/>
          <w:szCs w:val="22"/>
          <w:lang w:val="ru-RU" w:eastAsia="ru-RU"/>
        </w:rPr>
      </w:pPr>
      <w:hyperlink w:anchor="_Toc528241544" w:history="1">
        <w:r w:rsidR="00D61961" w:rsidRPr="007C7F26">
          <w:rPr>
            <w:rStyle w:val="ae"/>
            <w:rFonts w:ascii="Times New Roman" w:hAnsi="Times New Roman"/>
            <w:noProof/>
            <w:sz w:val="22"/>
            <w:szCs w:val="22"/>
          </w:rPr>
          <w:t>9. ОСОБЫЕ ПРАВИЛА ВОЗРАСТНОЙ ГРУППЫ 14 – 16 ЛЕТ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tab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begin"/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instrText xml:space="preserve"> PAGEREF _Toc528241544 \h </w:instrTex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separate"/>
        </w:r>
        <w:r w:rsidR="00AB7BE3">
          <w:rPr>
            <w:rFonts w:ascii="Times New Roman" w:hAnsi="Times New Roman"/>
            <w:noProof/>
            <w:webHidden/>
            <w:sz w:val="22"/>
            <w:szCs w:val="22"/>
          </w:rPr>
          <w:t>35</w:t>
        </w:r>
        <w:r w:rsidR="00D61961" w:rsidRPr="007C7F26">
          <w:rPr>
            <w:rFonts w:ascii="Times New Roman" w:hAnsi="Times New Roman"/>
            <w:noProof/>
            <w:webHidden/>
            <w:sz w:val="22"/>
            <w:szCs w:val="22"/>
          </w:rPr>
          <w:fldChar w:fldCharType="end"/>
        </w:r>
      </w:hyperlink>
    </w:p>
    <w:p w14:paraId="0DE65D34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5" w:history="1">
        <w:r w:rsidR="00D61961" w:rsidRPr="007C7F26">
          <w:rPr>
            <w:rStyle w:val="ae"/>
            <w:caps/>
            <w:szCs w:val="22"/>
          </w:rPr>
          <w:t>9.1.</w:t>
        </w:r>
        <w:r w:rsidR="00D61961" w:rsidRPr="007C7F26">
          <w:rPr>
            <w:rStyle w:val="ae"/>
            <w:caps/>
            <w:szCs w:val="22"/>
            <w:lang w:val="en-US"/>
          </w:rPr>
          <w:t> </w:t>
        </w:r>
        <w:r w:rsidR="00D61961" w:rsidRPr="007C7F26">
          <w:rPr>
            <w:rStyle w:val="ae"/>
            <w:caps/>
            <w:szCs w:val="22"/>
          </w:rPr>
          <w:t>Конкурсное задание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_Toc528241545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35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9923E99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6" w:history="1">
        <w:r w:rsidR="00D61961" w:rsidRPr="007C7F26">
          <w:rPr>
            <w:rStyle w:val="ae"/>
            <w:caps/>
            <w:szCs w:val="22"/>
          </w:rPr>
          <w:t>9.2. Критерии оценки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_Toc528241546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36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A7861F3" w14:textId="77777777" w:rsidR="00D61961" w:rsidRPr="007C7F26" w:rsidRDefault="002B4A1B" w:rsidP="00E816E4">
      <w:pPr>
        <w:pStyle w:val="25"/>
        <w:rPr>
          <w:szCs w:val="22"/>
        </w:rPr>
      </w:pPr>
      <w:hyperlink w:anchor="_Toc528241547" w:history="1">
        <w:r w:rsidR="00D61961" w:rsidRPr="007C7F26">
          <w:rPr>
            <w:rStyle w:val="ae"/>
            <w:caps/>
            <w:szCs w:val="22"/>
          </w:rPr>
          <w:t>9.3. Требования техники безопасности и охраны труда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_Toc528241547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36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57529678" w14:textId="77777777" w:rsidR="00E816E4" w:rsidRPr="007C7F26" w:rsidRDefault="00E816E4" w:rsidP="00E816E4">
      <w:pPr>
        <w:pStyle w:val="25"/>
        <w:rPr>
          <w:rStyle w:val="ae"/>
          <w:rFonts w:eastAsiaTheme="minorEastAsia"/>
          <w:color w:val="auto"/>
          <w:szCs w:val="22"/>
          <w:u w:val="none"/>
        </w:rPr>
      </w:pPr>
      <w:r w:rsidRPr="007C7F26">
        <w:rPr>
          <w:rStyle w:val="ae"/>
          <w:caps/>
          <w:color w:val="auto"/>
          <w:szCs w:val="22"/>
          <w:u w:val="none"/>
        </w:rPr>
        <w:t>10. ДОПОЛНИТЕЛЬНЫЕ УСЛОВИЯ ПРОВЕДЕНИЯ КОМПЕТЕНЦИИ…………………………..36</w:t>
      </w:r>
    </w:p>
    <w:p w14:paraId="166368B7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8" w:history="1">
        <w:r w:rsidR="00D61961" w:rsidRPr="007C7F26">
          <w:rPr>
            <w:rStyle w:val="ae"/>
            <w:szCs w:val="22"/>
          </w:rPr>
          <w:t>ПРИЛОЖЕНИЕ 1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_Toc528241548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38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7EB4F644" w14:textId="77777777" w:rsidR="00D61961" w:rsidRPr="007C7F26" w:rsidRDefault="002B4A1B" w:rsidP="00E816E4">
      <w:pPr>
        <w:pStyle w:val="25"/>
        <w:rPr>
          <w:rFonts w:eastAsiaTheme="minorEastAsia"/>
          <w:szCs w:val="22"/>
        </w:rPr>
      </w:pPr>
      <w:hyperlink w:anchor="_Toc528241549" w:history="1">
        <w:r w:rsidR="00D61961" w:rsidRPr="007C7F26">
          <w:rPr>
            <w:rStyle w:val="ae"/>
            <w:szCs w:val="22"/>
          </w:rPr>
          <w:t>ПРИЛОЖЕНИЕ 2</w:t>
        </w:r>
        <w:r w:rsidR="00D61961" w:rsidRPr="007C7F26">
          <w:rPr>
            <w:webHidden/>
            <w:szCs w:val="22"/>
          </w:rPr>
          <w:tab/>
        </w:r>
        <w:r w:rsidR="00D61961" w:rsidRPr="007C7F26">
          <w:rPr>
            <w:webHidden/>
            <w:szCs w:val="22"/>
          </w:rPr>
          <w:fldChar w:fldCharType="begin"/>
        </w:r>
        <w:r w:rsidR="00D61961" w:rsidRPr="007C7F26">
          <w:rPr>
            <w:webHidden/>
            <w:szCs w:val="22"/>
          </w:rPr>
          <w:instrText xml:space="preserve"> PAGEREF _Toc528241549 \h </w:instrText>
        </w:r>
        <w:r w:rsidR="00D61961" w:rsidRPr="007C7F26">
          <w:rPr>
            <w:webHidden/>
            <w:szCs w:val="22"/>
          </w:rPr>
        </w:r>
        <w:r w:rsidR="00D61961" w:rsidRPr="007C7F26">
          <w:rPr>
            <w:webHidden/>
            <w:szCs w:val="22"/>
          </w:rPr>
          <w:fldChar w:fldCharType="separate"/>
        </w:r>
        <w:r w:rsidR="00AB7BE3">
          <w:rPr>
            <w:webHidden/>
            <w:szCs w:val="22"/>
          </w:rPr>
          <w:t>0</w:t>
        </w:r>
        <w:r w:rsidR="00D61961" w:rsidRPr="007C7F26">
          <w:rPr>
            <w:webHidden/>
            <w:szCs w:val="22"/>
          </w:rPr>
          <w:fldChar w:fldCharType="end"/>
        </w:r>
      </w:hyperlink>
    </w:p>
    <w:p w14:paraId="7F587AF9" w14:textId="77777777" w:rsidR="00AA2B8A" w:rsidRPr="007C7F26" w:rsidRDefault="004932A5" w:rsidP="00CB585A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sz w:val="24"/>
          <w:lang w:val="ru-RU" w:eastAsia="ru-RU"/>
        </w:rPr>
      </w:pPr>
      <w:r w:rsidRPr="007C7F26">
        <w:rPr>
          <w:rFonts w:ascii="Times New Roman" w:hAnsi="Times New Roman"/>
          <w:bCs/>
          <w:szCs w:val="22"/>
          <w:lang w:val="ru-RU" w:eastAsia="ru-RU"/>
        </w:rPr>
        <w:fldChar w:fldCharType="end"/>
      </w:r>
    </w:p>
    <w:p w14:paraId="00728E6F" w14:textId="77777777" w:rsidR="00AA2B8A" w:rsidRPr="007C7F26" w:rsidRDefault="00AA2B8A" w:rsidP="00CB585A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sz w:val="24"/>
          <w:lang w:val="ru-RU" w:eastAsia="ru-RU"/>
        </w:rPr>
      </w:pPr>
    </w:p>
    <w:p w14:paraId="45CEE20F" w14:textId="77777777" w:rsidR="00491D35" w:rsidRDefault="00491D35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br w:type="page"/>
      </w:r>
    </w:p>
    <w:p w14:paraId="2CC339F6" w14:textId="77777777" w:rsidR="00AA2B8A" w:rsidRDefault="00AA2B8A" w:rsidP="00CB585A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14:paraId="58934F82" w14:textId="77777777" w:rsidR="00491D35" w:rsidRDefault="00491D35" w:rsidP="00CB585A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</w:p>
    <w:p w14:paraId="265E1076" w14:textId="32AAA1A8" w:rsidR="00DE39D8" w:rsidRPr="00CB585A" w:rsidRDefault="002403A6" w:rsidP="00491D35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color w:val="808080"/>
          <w:sz w:val="28"/>
          <w:szCs w:val="28"/>
          <w:lang w:val="ru-RU"/>
        </w:rPr>
      </w:pPr>
      <w:hyperlink r:id="rId10" w:tgtFrame="_blank" w:tooltip="Все права защищены" w:history="1">
        <w:r w:rsidR="00DE39D8" w:rsidRPr="00CB585A">
          <w:rPr>
            <w:rFonts w:ascii="Times New Roman" w:hAnsi="Times New Roman"/>
            <w:color w:val="808080"/>
            <w:sz w:val="28"/>
            <w:szCs w:val="28"/>
            <w:u w:val="single"/>
          </w:rPr>
          <w:t>Copyright</w:t>
        </w:r>
      </w:hyperlink>
      <w:r w:rsidR="00DE39D8" w:rsidRPr="00CB585A">
        <w:rPr>
          <w:rFonts w:ascii="Times New Roman" w:hAnsi="Times New Roman"/>
          <w:color w:val="808080"/>
          <w:sz w:val="28"/>
          <w:szCs w:val="28"/>
        </w:rPr>
        <w:t> </w:t>
      </w:r>
      <w:hyperlink r:id="rId11" w:tgtFrame="_blank" w:tooltip="Copyright" w:history="1">
        <w:r w:rsidR="00DE39D8" w:rsidRPr="00CB585A">
          <w:rPr>
            <w:rFonts w:ascii="Times New Roman" w:hAnsi="Times New Roman"/>
            <w:color w:val="808080"/>
            <w:sz w:val="28"/>
            <w:szCs w:val="28"/>
            <w:u w:val="single"/>
            <w:lang w:val="ru-RU"/>
          </w:rPr>
          <w:t>©</w:t>
        </w:r>
      </w:hyperlink>
      <w:r w:rsidR="00DE39D8" w:rsidRPr="00CB585A">
        <w:rPr>
          <w:rFonts w:ascii="Times New Roman" w:hAnsi="Times New Roman"/>
          <w:color w:val="808080"/>
          <w:sz w:val="28"/>
          <w:szCs w:val="28"/>
          <w:lang w:val="ru-RU"/>
        </w:rPr>
        <w:t xml:space="preserve"> </w:t>
      </w:r>
      <w:r w:rsidR="009F7D8F">
        <w:rPr>
          <w:rFonts w:ascii="Times New Roman" w:hAnsi="Times New Roman"/>
          <w:color w:val="808080"/>
          <w:sz w:val="28"/>
          <w:szCs w:val="28"/>
          <w:lang w:val="ru-RU"/>
        </w:rPr>
        <w:t>20</w:t>
      </w:r>
      <w:r w:rsidR="00854D48">
        <w:rPr>
          <w:rFonts w:ascii="Times New Roman" w:hAnsi="Times New Roman"/>
          <w:color w:val="808080"/>
          <w:sz w:val="28"/>
          <w:szCs w:val="28"/>
          <w:lang w:val="ru-RU"/>
        </w:rPr>
        <w:t>20</w:t>
      </w:r>
      <w:r w:rsidR="009F7D8F">
        <w:rPr>
          <w:rFonts w:ascii="Times New Roman" w:hAnsi="Times New Roman"/>
          <w:color w:val="808080"/>
          <w:sz w:val="28"/>
          <w:szCs w:val="28"/>
          <w:lang w:val="ru-RU"/>
        </w:rPr>
        <w:t xml:space="preserve"> СОЮЗ «ВОРЛДСКИЛЛС РОССИЯ»</w:t>
      </w:r>
    </w:p>
    <w:p w14:paraId="01AA375E" w14:textId="77777777" w:rsidR="00DE39D8" w:rsidRPr="00CB585A" w:rsidRDefault="002B4A1B" w:rsidP="00491D35">
      <w:pPr>
        <w:spacing w:after="0" w:line="360" w:lineRule="auto"/>
        <w:jc w:val="both"/>
        <w:rPr>
          <w:rFonts w:ascii="Times New Roman" w:hAnsi="Times New Roman" w:cs="Times New Roman"/>
          <w:color w:val="808080"/>
          <w:sz w:val="28"/>
          <w:szCs w:val="28"/>
        </w:rPr>
      </w:pPr>
      <w:hyperlink r:id="rId12" w:tgtFrame="_blank" w:tooltip="Регистрация авторских прав" w:history="1">
        <w:r w:rsidR="00DE39D8" w:rsidRPr="00CB585A">
          <w:rPr>
            <w:rFonts w:ascii="Times New Roman" w:hAnsi="Times New Roman" w:cs="Times New Roman"/>
            <w:color w:val="808080"/>
            <w:sz w:val="28"/>
            <w:szCs w:val="28"/>
            <w:u w:val="single"/>
          </w:rPr>
          <w:t>Все права защищены</w:t>
        </w:r>
      </w:hyperlink>
    </w:p>
    <w:p w14:paraId="7A1AC2F9" w14:textId="77777777" w:rsidR="00DE39D8" w:rsidRPr="00CB585A" w:rsidRDefault="00DE39D8" w:rsidP="00491D35">
      <w:pPr>
        <w:spacing w:after="0" w:line="360" w:lineRule="auto"/>
        <w:jc w:val="both"/>
        <w:rPr>
          <w:rFonts w:ascii="Times New Roman" w:hAnsi="Times New Roman" w:cs="Times New Roman"/>
          <w:color w:val="808080"/>
          <w:sz w:val="28"/>
          <w:szCs w:val="28"/>
        </w:rPr>
      </w:pPr>
    </w:p>
    <w:p w14:paraId="6FB6C2A4" w14:textId="77777777" w:rsidR="00DE39D8" w:rsidRPr="00CB585A" w:rsidRDefault="00DE39D8" w:rsidP="00491D35">
      <w:pPr>
        <w:spacing w:after="0" w:line="360" w:lineRule="auto"/>
        <w:jc w:val="both"/>
        <w:rPr>
          <w:rFonts w:ascii="Times New Roman" w:hAnsi="Times New Roman" w:cs="Times New Roman"/>
          <w:color w:val="808080"/>
          <w:sz w:val="28"/>
          <w:szCs w:val="28"/>
        </w:rPr>
      </w:pPr>
      <w:r w:rsidRPr="00CB585A">
        <w:rPr>
          <w:rFonts w:ascii="Times New Roman" w:hAnsi="Times New Roman" w:cs="Times New Roman"/>
          <w:color w:val="808080"/>
          <w:sz w:val="28"/>
          <w:szCs w:val="28"/>
        </w:rPr>
        <w:t>Любое воспроизведение, переработка, копирование, распространение текстовой информации или графических изображений в любом другом документе, в том числе электронном, на сайте или их размещение для последующего воспроизведения или распространения запрещено правообладателем и может быть осуществлено только с его письменного согласия</w:t>
      </w:r>
    </w:p>
    <w:p w14:paraId="51560071" w14:textId="77777777" w:rsidR="009B2547" w:rsidRDefault="009B2547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 w:val="28"/>
          <w:szCs w:val="28"/>
        </w:rPr>
      </w:pPr>
      <w:bookmarkStart w:id="0" w:name="_Toc450204622"/>
    </w:p>
    <w:p w14:paraId="6B5BDA6C" w14:textId="77777777" w:rsidR="009B2547" w:rsidRPr="009B2547" w:rsidRDefault="009B2547" w:rsidP="009B2547"/>
    <w:p w14:paraId="3DD7463D" w14:textId="77777777" w:rsidR="009B2547" w:rsidRPr="009B2547" w:rsidRDefault="009B2547" w:rsidP="009B2547"/>
    <w:p w14:paraId="06AE664F" w14:textId="77777777" w:rsidR="009B2547" w:rsidRDefault="009B2547" w:rsidP="00CB585A">
      <w:pPr>
        <w:pStyle w:val="-1"/>
        <w:spacing w:before="0" w:after="0"/>
        <w:ind w:firstLine="709"/>
        <w:jc w:val="both"/>
        <w:outlineLvl w:val="9"/>
      </w:pPr>
    </w:p>
    <w:p w14:paraId="6B979780" w14:textId="77777777" w:rsidR="009B2547" w:rsidRDefault="009B2547" w:rsidP="009B2547">
      <w:pPr>
        <w:pStyle w:val="-1"/>
        <w:tabs>
          <w:tab w:val="left" w:pos="4114"/>
        </w:tabs>
        <w:spacing w:before="0" w:after="0"/>
        <w:ind w:firstLine="709"/>
        <w:jc w:val="both"/>
        <w:outlineLvl w:val="9"/>
      </w:pPr>
      <w:r>
        <w:tab/>
      </w:r>
    </w:p>
    <w:p w14:paraId="319BE92F" w14:textId="77777777" w:rsidR="00DE39D8" w:rsidRPr="009F7D8F" w:rsidRDefault="00DE39D8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r w:rsidRPr="009B2547">
        <w:br w:type="page"/>
      </w:r>
      <w:bookmarkStart w:id="1" w:name="_Toc528241503"/>
      <w:bookmarkEnd w:id="0"/>
      <w:r w:rsidR="00387CB5">
        <w:rPr>
          <w:rFonts w:ascii="Times New Roman" w:hAnsi="Times New Roman"/>
          <w:b w:val="0"/>
          <w:color w:val="auto"/>
          <w:sz w:val="28"/>
          <w:szCs w:val="28"/>
        </w:rPr>
        <w:lastRenderedPageBreak/>
        <w:t>1. 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ВВЕДЕНИЕ</w:t>
      </w:r>
      <w:bookmarkEnd w:id="1"/>
    </w:p>
    <w:p w14:paraId="454D8844" w14:textId="77777777" w:rsidR="00DE39D8" w:rsidRPr="009F7D8F" w:rsidRDefault="00AA2B8A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" w:name="_Toc528241504"/>
      <w:r w:rsidRPr="009F7D8F">
        <w:rPr>
          <w:rFonts w:ascii="Times New Roman" w:hAnsi="Times New Roman"/>
          <w:b w:val="0"/>
          <w:szCs w:val="28"/>
        </w:rPr>
        <w:t>1.1.</w:t>
      </w:r>
      <w:r w:rsidR="00387CB5">
        <w:rPr>
          <w:rFonts w:ascii="Times New Roman" w:hAnsi="Times New Roman"/>
          <w:b w:val="0"/>
          <w:szCs w:val="28"/>
        </w:rPr>
        <w:t> </w:t>
      </w:r>
      <w:r w:rsidR="00DE39D8" w:rsidRPr="009F7D8F">
        <w:rPr>
          <w:rFonts w:ascii="Times New Roman" w:hAnsi="Times New Roman"/>
          <w:b w:val="0"/>
          <w:caps/>
          <w:szCs w:val="28"/>
        </w:rPr>
        <w:t>Название и описание профессиональной компетенции</w:t>
      </w:r>
      <w:bookmarkEnd w:id="2"/>
    </w:p>
    <w:p w14:paraId="4A716A86" w14:textId="77777777" w:rsidR="00DE39D8" w:rsidRPr="009F7D8F" w:rsidRDefault="00387CB5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1.1.1. </w:t>
      </w:r>
      <w:r w:rsidR="00DE39D8" w:rsidRPr="009F7D8F">
        <w:rPr>
          <w:rFonts w:ascii="Times New Roman" w:hAnsi="Times New Roman" w:cs="Times New Roman"/>
          <w:sz w:val="28"/>
          <w:szCs w:val="28"/>
        </w:rPr>
        <w:t>Названи</w:t>
      </w:r>
      <w:r>
        <w:rPr>
          <w:rFonts w:ascii="Times New Roman" w:hAnsi="Times New Roman" w:cs="Times New Roman"/>
          <w:sz w:val="28"/>
          <w:szCs w:val="28"/>
        </w:rPr>
        <w:t>е профессиональной компетенции:</w:t>
      </w:r>
    </w:p>
    <w:p w14:paraId="7C107E01" w14:textId="77777777" w:rsidR="00DE39D8" w:rsidRPr="009F7D8F" w:rsidRDefault="00DD1384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Управление жизненным циклом</w:t>
      </w:r>
      <w:r w:rsidR="001A7D2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F16164">
        <w:rPr>
          <w:rFonts w:ascii="Times New Roman" w:hAnsi="Times New Roman" w:cs="Times New Roman"/>
          <w:sz w:val="28"/>
          <w:szCs w:val="28"/>
        </w:rPr>
        <w:t xml:space="preserve">проекта </w:t>
      </w:r>
      <w:r w:rsidR="00754C27" w:rsidRPr="009F7D8F">
        <w:rPr>
          <w:rFonts w:ascii="Times New Roman" w:hAnsi="Times New Roman" w:cs="Times New Roman"/>
          <w:sz w:val="28"/>
          <w:szCs w:val="28"/>
        </w:rPr>
        <w:t>(УЖЦ)</w:t>
      </w:r>
      <w:r w:rsidR="00AF1604" w:rsidRPr="009F7D8F">
        <w:rPr>
          <w:rFonts w:ascii="Times New Roman" w:hAnsi="Times New Roman" w:cs="Times New Roman"/>
          <w:sz w:val="28"/>
          <w:szCs w:val="28"/>
        </w:rPr>
        <w:t>.</w:t>
      </w:r>
    </w:p>
    <w:p w14:paraId="1FBED8B6" w14:textId="77777777" w:rsidR="00DE39D8" w:rsidRPr="009F7D8F" w:rsidRDefault="00387CB5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1.1.2 </w:t>
      </w:r>
      <w:r w:rsidR="00DE39D8" w:rsidRPr="009F7D8F">
        <w:rPr>
          <w:rFonts w:ascii="Times New Roman" w:hAnsi="Times New Roman" w:cs="Times New Roman"/>
          <w:sz w:val="28"/>
          <w:szCs w:val="28"/>
        </w:rPr>
        <w:t>Описание профессиональной компетенции.</w:t>
      </w:r>
    </w:p>
    <w:p w14:paraId="778C8AC4" w14:textId="77777777" w:rsidR="004755EC" w:rsidRDefault="004755E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Содержание данной компетенции </w:t>
      </w:r>
      <w:r w:rsidR="000A350D" w:rsidRPr="009F7D8F">
        <w:rPr>
          <w:rFonts w:ascii="Times New Roman" w:hAnsi="Times New Roman" w:cs="Times New Roman"/>
          <w:sz w:val="28"/>
          <w:szCs w:val="28"/>
        </w:rPr>
        <w:t>–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BA381A" w:rsidRPr="009F7D8F">
        <w:rPr>
          <w:rFonts w:ascii="Times New Roman" w:hAnsi="Times New Roman" w:cs="Times New Roman"/>
          <w:sz w:val="28"/>
          <w:szCs w:val="28"/>
        </w:rPr>
        <w:t xml:space="preserve">развитие </w:t>
      </w:r>
      <w:r w:rsidR="000A350D" w:rsidRPr="009F7D8F">
        <w:rPr>
          <w:rFonts w:ascii="Times New Roman" w:hAnsi="Times New Roman" w:cs="Times New Roman"/>
          <w:sz w:val="28"/>
          <w:szCs w:val="28"/>
        </w:rPr>
        <w:t>комплекс</w:t>
      </w:r>
      <w:r w:rsidR="00BA381A" w:rsidRPr="009F7D8F">
        <w:rPr>
          <w:rFonts w:ascii="Times New Roman" w:hAnsi="Times New Roman" w:cs="Times New Roman"/>
          <w:sz w:val="28"/>
          <w:szCs w:val="28"/>
        </w:rPr>
        <w:t>а</w:t>
      </w:r>
      <w:r w:rsidR="000A350D" w:rsidRPr="009F7D8F">
        <w:rPr>
          <w:rFonts w:ascii="Times New Roman" w:hAnsi="Times New Roman" w:cs="Times New Roman"/>
          <w:sz w:val="28"/>
          <w:szCs w:val="28"/>
        </w:rPr>
        <w:t xml:space="preserve"> навыков, позволяющих системно подходить к реализации различных проектов или программ. Компетенция предполагает комплексную работу по формированию и </w:t>
      </w:r>
      <w:r w:rsidR="00AB7BE3">
        <w:rPr>
          <w:rFonts w:ascii="Times New Roman" w:hAnsi="Times New Roman" w:cs="Times New Roman"/>
          <w:sz w:val="28"/>
          <w:szCs w:val="28"/>
        </w:rPr>
        <w:t>структурированию</w:t>
      </w:r>
      <w:r w:rsidR="000A350D" w:rsidRPr="009F7D8F">
        <w:rPr>
          <w:rFonts w:ascii="Times New Roman" w:hAnsi="Times New Roman" w:cs="Times New Roman"/>
          <w:sz w:val="28"/>
          <w:szCs w:val="28"/>
        </w:rPr>
        <w:t xml:space="preserve"> проектных решений по </w:t>
      </w:r>
      <w:r w:rsidR="00AA19B3" w:rsidRPr="009F7D8F">
        <w:rPr>
          <w:rFonts w:ascii="Times New Roman" w:hAnsi="Times New Roman" w:cs="Times New Roman"/>
          <w:sz w:val="28"/>
          <w:szCs w:val="28"/>
        </w:rPr>
        <w:t>заданному</w:t>
      </w:r>
      <w:r w:rsidR="00AF1604" w:rsidRPr="009F7D8F">
        <w:rPr>
          <w:rFonts w:ascii="Times New Roman" w:hAnsi="Times New Roman" w:cs="Times New Roman"/>
          <w:sz w:val="28"/>
          <w:szCs w:val="28"/>
        </w:rPr>
        <w:t xml:space="preserve"> конкурсному заданию</w:t>
      </w:r>
      <w:r w:rsidR="00AB7BE3">
        <w:rPr>
          <w:rFonts w:ascii="Times New Roman" w:hAnsi="Times New Roman" w:cs="Times New Roman"/>
          <w:sz w:val="28"/>
          <w:szCs w:val="28"/>
        </w:rPr>
        <w:t xml:space="preserve"> (КЗ)</w:t>
      </w:r>
      <w:r w:rsidR="00AF1604" w:rsidRPr="009F7D8F">
        <w:rPr>
          <w:rFonts w:ascii="Times New Roman" w:hAnsi="Times New Roman" w:cs="Times New Roman"/>
          <w:sz w:val="28"/>
          <w:szCs w:val="28"/>
        </w:rPr>
        <w:t>. При этом</w:t>
      </w:r>
      <w:r w:rsidR="000A350D" w:rsidRPr="009F7D8F">
        <w:rPr>
          <w:rFonts w:ascii="Times New Roman" w:hAnsi="Times New Roman" w:cs="Times New Roman"/>
          <w:sz w:val="28"/>
          <w:szCs w:val="28"/>
        </w:rPr>
        <w:t xml:space="preserve"> важно понимать, что в процессе разработки должен учитываться весь жизненный цикл проекта: от</w:t>
      </w:r>
      <w:r w:rsidR="00AA19B3" w:rsidRPr="009F7D8F">
        <w:rPr>
          <w:rFonts w:ascii="Times New Roman" w:hAnsi="Times New Roman" w:cs="Times New Roman"/>
          <w:sz w:val="28"/>
          <w:szCs w:val="28"/>
        </w:rPr>
        <w:t xml:space="preserve"> анализа потребности </w:t>
      </w:r>
      <w:r w:rsidR="00754C27" w:rsidRPr="009F7D8F">
        <w:rPr>
          <w:rFonts w:ascii="Times New Roman" w:hAnsi="Times New Roman" w:cs="Times New Roman"/>
          <w:sz w:val="28"/>
          <w:szCs w:val="28"/>
        </w:rPr>
        <w:t>рынка</w:t>
      </w:r>
      <w:r w:rsidR="00AA19B3" w:rsidRPr="009F7D8F">
        <w:rPr>
          <w:rFonts w:ascii="Times New Roman" w:hAnsi="Times New Roman" w:cs="Times New Roman"/>
          <w:sz w:val="28"/>
          <w:szCs w:val="28"/>
        </w:rPr>
        <w:t>,</w:t>
      </w:r>
      <w:r w:rsidR="001A7D2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разработки концепции</w:t>
      </w:r>
      <w:r w:rsidR="001A7D24" w:rsidRPr="009F7D8F">
        <w:rPr>
          <w:rFonts w:ascii="Times New Roman" w:hAnsi="Times New Roman" w:cs="Times New Roman"/>
          <w:sz w:val="28"/>
          <w:szCs w:val="28"/>
        </w:rPr>
        <w:t xml:space="preserve"> и инициации</w:t>
      </w:r>
      <w:r w:rsidR="00754C27" w:rsidRPr="009F7D8F">
        <w:rPr>
          <w:rFonts w:ascii="Times New Roman" w:hAnsi="Times New Roman" w:cs="Times New Roman"/>
          <w:sz w:val="28"/>
          <w:szCs w:val="28"/>
        </w:rPr>
        <w:t xml:space="preserve"> проекта</w:t>
      </w:r>
      <w:r w:rsidRPr="009F7D8F">
        <w:rPr>
          <w:rFonts w:ascii="Times New Roman" w:hAnsi="Times New Roman" w:cs="Times New Roman"/>
          <w:sz w:val="28"/>
          <w:szCs w:val="28"/>
        </w:rPr>
        <w:t>, через проектирование и производство до продаж, послепродажного обслуживания и утилизации</w:t>
      </w:r>
      <w:r w:rsidR="000A350D" w:rsidRPr="009F7D8F">
        <w:rPr>
          <w:rFonts w:ascii="Times New Roman" w:hAnsi="Times New Roman" w:cs="Times New Roman"/>
          <w:sz w:val="28"/>
          <w:szCs w:val="28"/>
        </w:rPr>
        <w:t>.</w:t>
      </w:r>
    </w:p>
    <w:p w14:paraId="65B47A6F" w14:textId="77777777" w:rsidR="002A6BBF" w:rsidRDefault="00237679" w:rsidP="002A6B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7DB6">
        <w:rPr>
          <w:rFonts w:ascii="Times New Roman" w:hAnsi="Times New Roman" w:cs="Times New Roman"/>
          <w:sz w:val="28"/>
          <w:szCs w:val="28"/>
        </w:rPr>
        <w:t>Содержание компетенции соответствует широкому перечню специальностей среднего профессионального</w:t>
      </w:r>
      <w:r w:rsidR="00B37DB6" w:rsidRPr="00B37DB6">
        <w:rPr>
          <w:rFonts w:ascii="Times New Roman" w:hAnsi="Times New Roman" w:cs="Times New Roman"/>
          <w:sz w:val="28"/>
          <w:szCs w:val="28"/>
        </w:rPr>
        <w:t xml:space="preserve"> и высшего образования</w:t>
      </w:r>
      <w:r w:rsidRPr="00B37DB6">
        <w:rPr>
          <w:rFonts w:ascii="Times New Roman" w:hAnsi="Times New Roman" w:cs="Times New Roman"/>
          <w:sz w:val="28"/>
          <w:szCs w:val="28"/>
        </w:rPr>
        <w:t>, предусматривающих проектную работу</w:t>
      </w:r>
      <w:r w:rsidR="00B37DB6" w:rsidRPr="00B37DB6">
        <w:rPr>
          <w:rFonts w:ascii="Times New Roman" w:hAnsi="Times New Roman" w:cs="Times New Roman"/>
          <w:sz w:val="28"/>
          <w:szCs w:val="28"/>
        </w:rPr>
        <w:t xml:space="preserve"> </w:t>
      </w:r>
      <w:r w:rsidRPr="00B37DB6">
        <w:rPr>
          <w:rFonts w:ascii="Times New Roman" w:hAnsi="Times New Roman" w:cs="Times New Roman"/>
          <w:sz w:val="28"/>
          <w:szCs w:val="28"/>
        </w:rPr>
        <w:t xml:space="preserve">в том числе </w:t>
      </w:r>
      <w:r w:rsidR="002A6BBF">
        <w:rPr>
          <w:rFonts w:ascii="Times New Roman" w:hAnsi="Times New Roman" w:cs="Times New Roman"/>
          <w:sz w:val="28"/>
          <w:szCs w:val="28"/>
        </w:rPr>
        <w:t xml:space="preserve">специальности: </w:t>
      </w:r>
      <w:r w:rsidR="00B37DB6" w:rsidRPr="00B37DB6">
        <w:rPr>
          <w:rFonts w:ascii="Times New Roman" w:hAnsi="Times New Roman" w:cs="Times New Roman"/>
          <w:sz w:val="28"/>
          <w:szCs w:val="28"/>
        </w:rPr>
        <w:t xml:space="preserve">38.03.02 </w:t>
      </w:r>
      <w:r w:rsidR="002A6BBF">
        <w:rPr>
          <w:rFonts w:ascii="Times New Roman" w:hAnsi="Times New Roman" w:cs="Times New Roman"/>
          <w:sz w:val="28"/>
          <w:szCs w:val="28"/>
        </w:rPr>
        <w:t>«</w:t>
      </w:r>
      <w:r w:rsidR="00B37DB6" w:rsidRPr="00B37DB6">
        <w:rPr>
          <w:rFonts w:ascii="Times New Roman" w:hAnsi="Times New Roman" w:cs="Times New Roman"/>
          <w:sz w:val="28"/>
          <w:szCs w:val="28"/>
        </w:rPr>
        <w:t>Менеджмент</w:t>
      </w:r>
      <w:r w:rsidR="002A6BBF">
        <w:rPr>
          <w:rFonts w:ascii="Times New Roman" w:hAnsi="Times New Roman" w:cs="Times New Roman"/>
          <w:sz w:val="28"/>
          <w:szCs w:val="28"/>
        </w:rPr>
        <w:t>»</w:t>
      </w:r>
      <w:r w:rsidR="00B37DB6" w:rsidRPr="00B37DB6">
        <w:rPr>
          <w:rFonts w:ascii="Times New Roman" w:hAnsi="Times New Roman" w:cs="Times New Roman"/>
          <w:sz w:val="28"/>
          <w:szCs w:val="28"/>
        </w:rPr>
        <w:t>,</w:t>
      </w:r>
      <w:r w:rsidRPr="00B37DB6">
        <w:rPr>
          <w:rFonts w:ascii="Times New Roman" w:hAnsi="Times New Roman" w:cs="Times New Roman"/>
          <w:sz w:val="28"/>
          <w:szCs w:val="28"/>
        </w:rPr>
        <w:t xml:space="preserve"> </w:t>
      </w:r>
      <w:r w:rsidR="00B37DB6" w:rsidRPr="00B37DB6">
        <w:rPr>
          <w:rFonts w:ascii="Times New Roman" w:hAnsi="Times New Roman" w:cs="Times New Roman"/>
          <w:sz w:val="28"/>
          <w:szCs w:val="28"/>
        </w:rPr>
        <w:t xml:space="preserve"> 5.38.03.02 "Управление проектами"</w:t>
      </w:r>
      <w:r w:rsidR="002A6BBF" w:rsidRPr="002A6BBF">
        <w:rPr>
          <w:rFonts w:ascii="Times New Roman" w:hAnsi="Times New Roman" w:cs="Times New Roman"/>
          <w:sz w:val="28"/>
          <w:szCs w:val="28"/>
        </w:rPr>
        <w:t xml:space="preserve"> </w:t>
      </w:r>
      <w:r w:rsidR="002A6BBF" w:rsidRPr="00B37DB6">
        <w:rPr>
          <w:rFonts w:ascii="Times New Roman" w:hAnsi="Times New Roman" w:cs="Times New Roman"/>
          <w:sz w:val="28"/>
          <w:szCs w:val="28"/>
        </w:rPr>
        <w:t>блоки профессий</w:t>
      </w:r>
      <w:r w:rsidR="002A6BBF">
        <w:rPr>
          <w:rFonts w:ascii="Times New Roman" w:hAnsi="Times New Roman" w:cs="Times New Roman"/>
          <w:sz w:val="28"/>
          <w:szCs w:val="28"/>
        </w:rPr>
        <w:t xml:space="preserve"> СПО</w:t>
      </w:r>
      <w:r w:rsidR="002A6BBF" w:rsidRPr="00B37DB6">
        <w:rPr>
          <w:rFonts w:ascii="Times New Roman" w:hAnsi="Times New Roman" w:cs="Times New Roman"/>
          <w:sz w:val="28"/>
          <w:szCs w:val="28"/>
        </w:rPr>
        <w:t>:</w:t>
      </w:r>
      <w:r w:rsidR="002A6BBF">
        <w:rPr>
          <w:rFonts w:ascii="Times New Roman" w:hAnsi="Times New Roman" w:cs="Times New Roman"/>
          <w:sz w:val="28"/>
          <w:szCs w:val="28"/>
        </w:rPr>
        <w:t xml:space="preserve"> </w:t>
      </w:r>
      <w:r w:rsidRPr="00237679">
        <w:rPr>
          <w:rFonts w:ascii="Times New Roman" w:hAnsi="Times New Roman" w:cs="Times New Roman"/>
          <w:sz w:val="28"/>
          <w:szCs w:val="28"/>
        </w:rPr>
        <w:t>инженерное дело, технологии и технические науки (15.00.00 машиностроение, 09.00.00 информатика и вычислительная техника, 22.00.00 технологии материалов, 24.00.00 авиационная и ракетно-космическая техника, 26.00.00 техника и технологии кораблестроения и водного транспорта и т.д.), науки об обществе (38.00.00 экономика и управление, 42.00.00 средства массовой информации и информационно-библиотечное дело) и т.д., а также профессиональными стандартам в сфере управления проектами по отраслям, в т.ч. 25.037 «Специалист по управлению проектами и программами в ракетно-космической промышленности», 06.016 «Руководитель проектов в области информационных технологий» и др.</w:t>
      </w:r>
      <w:r w:rsidR="002A6BBF">
        <w:rPr>
          <w:rFonts w:ascii="Times New Roman" w:hAnsi="Times New Roman" w:cs="Times New Roman"/>
          <w:sz w:val="28"/>
          <w:szCs w:val="28"/>
        </w:rPr>
        <w:t xml:space="preserve"> Также компетенция включает в себя перечень умений и навыков, необходимых для структурирования и проработки проектов сотрудниками предприятий при разработке высокотехнологичной </w:t>
      </w:r>
      <w:r w:rsidR="002A6BBF">
        <w:rPr>
          <w:rFonts w:ascii="Times New Roman" w:hAnsi="Times New Roman" w:cs="Times New Roman"/>
          <w:sz w:val="28"/>
          <w:szCs w:val="28"/>
        </w:rPr>
        <w:lastRenderedPageBreak/>
        <w:t>продукции, запуске проетов орг. трансформации, инфраструктурных и других проектов.</w:t>
      </w:r>
      <w:r w:rsidRPr="0023767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C9F0A1" w14:textId="77777777" w:rsidR="002A6BBF" w:rsidRDefault="002A6BBF" w:rsidP="00C55EC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237679" w:rsidRPr="00237679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>
        <w:rPr>
          <w:rFonts w:ascii="Times New Roman" w:hAnsi="Times New Roman" w:cs="Times New Roman"/>
          <w:sz w:val="28"/>
          <w:szCs w:val="28"/>
        </w:rPr>
        <w:t xml:space="preserve"> могут</w:t>
      </w:r>
      <w:r w:rsidR="00237679" w:rsidRPr="00237679">
        <w:rPr>
          <w:rFonts w:ascii="Times New Roman" w:hAnsi="Times New Roman" w:cs="Times New Roman"/>
          <w:sz w:val="28"/>
          <w:szCs w:val="28"/>
        </w:rPr>
        <w:t xml:space="preserve"> применяются международные и национальные стандарты в области управления проектами: АРМ (Великобритания), Body of Knowledge (6,h ed., 2012), Л1РМ (Австралия), Professional Competency Standards for Project Management (2008), GPM (Германия), ZERT, Zertifizierungsstelle der GPM Deutsche Gesellschaft fur Projectmanagement e. V., Projectmanagement-Kanon — Der deutsce Zugang zum Project Management Body of Knowledge (1998), «СОВНЕТ» (Россия), «Управление проектами: основы профессиональных знаний : национальные</w:t>
      </w:r>
      <w:r w:rsidR="00237679" w:rsidRPr="006F7D65">
        <w:rPr>
          <w:szCs w:val="28"/>
        </w:rPr>
        <w:t xml:space="preserve"> </w:t>
      </w:r>
      <w:r w:rsidR="00237679" w:rsidRPr="00237679">
        <w:rPr>
          <w:rFonts w:ascii="Times New Roman" w:hAnsi="Times New Roman" w:cs="Times New Roman"/>
          <w:sz w:val="28"/>
          <w:szCs w:val="28"/>
        </w:rPr>
        <w:t>требования к компетенции (НТК) специалистов» (2001).</w:t>
      </w:r>
    </w:p>
    <w:p w14:paraId="79213770" w14:textId="77777777" w:rsidR="00F16164" w:rsidRDefault="004755EC" w:rsidP="00F161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Соревнования по компетенции представляют собой конкурентную работу кроссфункциональных проектных групп</w:t>
      </w:r>
      <w:r w:rsidR="00F16164">
        <w:rPr>
          <w:rFonts w:ascii="Times New Roman" w:hAnsi="Times New Roman" w:cs="Times New Roman"/>
          <w:sz w:val="28"/>
          <w:szCs w:val="28"/>
        </w:rPr>
        <w:t xml:space="preserve">. Количество участников команды </w:t>
      </w:r>
      <w:r w:rsidR="00277205" w:rsidRPr="00527F63">
        <w:rPr>
          <w:rFonts w:ascii="Times New Roman" w:hAnsi="Times New Roman" w:cs="Times New Roman"/>
          <w:sz w:val="28"/>
          <w:szCs w:val="28"/>
        </w:rPr>
        <w:t>8 человек</w:t>
      </w:r>
      <w:r w:rsidR="00F16164">
        <w:rPr>
          <w:rFonts w:ascii="Times New Roman" w:hAnsi="Times New Roman" w:cs="Times New Roman"/>
          <w:sz w:val="28"/>
          <w:szCs w:val="28"/>
        </w:rPr>
        <w:t>. В составе</w:t>
      </w:r>
      <w:r w:rsidR="00AA19B3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F16164">
        <w:rPr>
          <w:rFonts w:ascii="Times New Roman" w:hAnsi="Times New Roman" w:cs="Times New Roman"/>
          <w:sz w:val="28"/>
          <w:szCs w:val="28"/>
        </w:rPr>
        <w:t xml:space="preserve">команды </w:t>
      </w:r>
      <w:r w:rsidR="00AA19B3" w:rsidRPr="009F7D8F">
        <w:rPr>
          <w:rFonts w:ascii="Times New Roman" w:hAnsi="Times New Roman" w:cs="Times New Roman"/>
          <w:sz w:val="28"/>
          <w:szCs w:val="28"/>
        </w:rPr>
        <w:t>обязательно должны быть</w:t>
      </w:r>
      <w:r w:rsidR="00F16164">
        <w:rPr>
          <w:rFonts w:ascii="Times New Roman" w:hAnsi="Times New Roman" w:cs="Times New Roman"/>
          <w:sz w:val="28"/>
          <w:szCs w:val="28"/>
        </w:rPr>
        <w:t>:</w:t>
      </w:r>
    </w:p>
    <w:p w14:paraId="0A58B38F" w14:textId="77777777" w:rsidR="00F16164" w:rsidRPr="00F16164" w:rsidRDefault="00F16164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>руководитель команды (может совмещать одну из ролей, перечисленных ниже)</w:t>
      </w:r>
      <w:r>
        <w:rPr>
          <w:rFonts w:ascii="Times New Roman" w:hAnsi="Times New Roman"/>
          <w:sz w:val="28"/>
          <w:szCs w:val="28"/>
        </w:rPr>
        <w:t>;</w:t>
      </w:r>
    </w:p>
    <w:p w14:paraId="07ED2FC6" w14:textId="77777777" w:rsidR="00F16164" w:rsidRPr="00F16164" w:rsidRDefault="00F16164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>специалист(ы)</w:t>
      </w:r>
      <w:r>
        <w:rPr>
          <w:rFonts w:ascii="Times New Roman" w:hAnsi="Times New Roman"/>
          <w:sz w:val="28"/>
          <w:szCs w:val="28"/>
        </w:rPr>
        <w:t xml:space="preserve"> </w:t>
      </w:r>
      <w:r w:rsidRPr="00F16164">
        <w:rPr>
          <w:rFonts w:ascii="Times New Roman" w:hAnsi="Times New Roman"/>
          <w:sz w:val="28"/>
          <w:szCs w:val="28"/>
        </w:rPr>
        <w:t>по управлению проектами, осуществляющий моделирование проекта на всех стадиях жиз</w:t>
      </w:r>
      <w:r w:rsidR="00AB7BE3">
        <w:rPr>
          <w:rFonts w:ascii="Times New Roman" w:hAnsi="Times New Roman"/>
          <w:sz w:val="28"/>
          <w:szCs w:val="28"/>
        </w:rPr>
        <w:t xml:space="preserve">ненного цикла, по заданному КЗ </w:t>
      </w:r>
      <w:r w:rsidRPr="00F16164">
        <w:rPr>
          <w:rFonts w:ascii="Times New Roman" w:hAnsi="Times New Roman"/>
          <w:sz w:val="28"/>
          <w:szCs w:val="28"/>
        </w:rPr>
        <w:t>(может совмещать одну из ролей, перечисленных ниже)</w:t>
      </w:r>
      <w:r>
        <w:rPr>
          <w:rFonts w:ascii="Times New Roman" w:hAnsi="Times New Roman"/>
          <w:sz w:val="28"/>
          <w:szCs w:val="28"/>
        </w:rPr>
        <w:t>;</w:t>
      </w:r>
    </w:p>
    <w:p w14:paraId="314E6299" w14:textId="77777777" w:rsidR="00F16164" w:rsidRPr="00F16164" w:rsidRDefault="00AA19B3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>специалист</w:t>
      </w:r>
      <w:r w:rsidR="00F16164" w:rsidRPr="00F16164">
        <w:rPr>
          <w:rFonts w:ascii="Times New Roman" w:hAnsi="Times New Roman"/>
          <w:sz w:val="28"/>
          <w:szCs w:val="28"/>
        </w:rPr>
        <w:t>(</w:t>
      </w:r>
      <w:r w:rsidRPr="00F16164">
        <w:rPr>
          <w:rFonts w:ascii="Times New Roman" w:hAnsi="Times New Roman"/>
          <w:sz w:val="28"/>
          <w:szCs w:val="28"/>
        </w:rPr>
        <w:t>ы</w:t>
      </w:r>
      <w:r w:rsidR="00F16164" w:rsidRPr="00F16164">
        <w:rPr>
          <w:rFonts w:ascii="Times New Roman" w:hAnsi="Times New Roman"/>
          <w:sz w:val="28"/>
          <w:szCs w:val="28"/>
        </w:rPr>
        <w:t>)</w:t>
      </w:r>
      <w:r w:rsidRPr="00F16164">
        <w:rPr>
          <w:rFonts w:ascii="Times New Roman" w:hAnsi="Times New Roman"/>
          <w:sz w:val="28"/>
          <w:szCs w:val="28"/>
        </w:rPr>
        <w:t xml:space="preserve"> в области технологии</w:t>
      </w:r>
      <w:r w:rsidR="00F16164">
        <w:rPr>
          <w:rFonts w:ascii="Times New Roman" w:hAnsi="Times New Roman"/>
          <w:sz w:val="28"/>
          <w:szCs w:val="28"/>
        </w:rPr>
        <w:t>;</w:t>
      </w:r>
    </w:p>
    <w:p w14:paraId="27294CBE" w14:textId="77777777" w:rsidR="00F16164" w:rsidRPr="00F16164" w:rsidRDefault="00F16164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 xml:space="preserve">специалист(ы) в области </w:t>
      </w:r>
      <w:r w:rsidR="00AA19B3" w:rsidRPr="00F16164">
        <w:rPr>
          <w:rFonts w:ascii="Times New Roman" w:hAnsi="Times New Roman"/>
          <w:sz w:val="28"/>
          <w:szCs w:val="28"/>
        </w:rPr>
        <w:t>констру</w:t>
      </w:r>
      <w:r w:rsidR="00AF1604" w:rsidRPr="00F16164">
        <w:rPr>
          <w:rFonts w:ascii="Times New Roman" w:hAnsi="Times New Roman"/>
          <w:sz w:val="28"/>
          <w:szCs w:val="28"/>
        </w:rPr>
        <w:t>ирования и расчетов</w:t>
      </w:r>
      <w:r>
        <w:rPr>
          <w:rFonts w:ascii="Times New Roman" w:hAnsi="Times New Roman"/>
          <w:sz w:val="28"/>
          <w:szCs w:val="28"/>
        </w:rPr>
        <w:t>;</w:t>
      </w:r>
    </w:p>
    <w:p w14:paraId="7671E199" w14:textId="77777777" w:rsidR="00F16164" w:rsidRPr="00F16164" w:rsidRDefault="00F16164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 xml:space="preserve">специалист(ы) по </w:t>
      </w:r>
      <w:r w:rsidR="00AF1604" w:rsidRPr="00F16164">
        <w:rPr>
          <w:rFonts w:ascii="Times New Roman" w:hAnsi="Times New Roman"/>
          <w:sz w:val="28"/>
          <w:szCs w:val="28"/>
        </w:rPr>
        <w:t>экономик</w:t>
      </w:r>
      <w:r w:rsidRPr="00F16164">
        <w:rPr>
          <w:rFonts w:ascii="Times New Roman" w:hAnsi="Times New Roman"/>
          <w:sz w:val="28"/>
          <w:szCs w:val="28"/>
        </w:rPr>
        <w:t>е</w:t>
      </w:r>
      <w:r w:rsidR="00AF1604" w:rsidRPr="00F16164">
        <w:rPr>
          <w:rFonts w:ascii="Times New Roman" w:hAnsi="Times New Roman"/>
          <w:sz w:val="28"/>
          <w:szCs w:val="28"/>
        </w:rPr>
        <w:t xml:space="preserve"> и финанс</w:t>
      </w:r>
      <w:r w:rsidRPr="00F16164">
        <w:rPr>
          <w:rFonts w:ascii="Times New Roman" w:hAnsi="Times New Roman"/>
          <w:sz w:val="28"/>
          <w:szCs w:val="28"/>
        </w:rPr>
        <w:t>ам</w:t>
      </w:r>
      <w:r>
        <w:rPr>
          <w:rFonts w:ascii="Times New Roman" w:hAnsi="Times New Roman"/>
          <w:sz w:val="28"/>
          <w:szCs w:val="28"/>
        </w:rPr>
        <w:t>;</w:t>
      </w:r>
      <w:r w:rsidR="00AA19B3" w:rsidRPr="00F16164">
        <w:rPr>
          <w:rFonts w:ascii="Times New Roman" w:hAnsi="Times New Roman"/>
          <w:sz w:val="28"/>
          <w:szCs w:val="28"/>
        </w:rPr>
        <w:t xml:space="preserve"> </w:t>
      </w:r>
    </w:p>
    <w:p w14:paraId="09E89CDA" w14:textId="77777777" w:rsidR="00F16164" w:rsidRPr="00F16164" w:rsidRDefault="00F16164" w:rsidP="00F16164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>маркетолог</w:t>
      </w:r>
      <w:r>
        <w:rPr>
          <w:rFonts w:ascii="Times New Roman" w:hAnsi="Times New Roman"/>
          <w:sz w:val="28"/>
          <w:szCs w:val="28"/>
        </w:rPr>
        <w:t xml:space="preserve"> (и);</w:t>
      </w:r>
    </w:p>
    <w:p w14:paraId="3BD60AD2" w14:textId="77777777" w:rsidR="00F16164" w:rsidRPr="00D3291D" w:rsidRDefault="00F16164" w:rsidP="00D3291D">
      <w:pPr>
        <w:pStyle w:val="aff1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F16164">
        <w:rPr>
          <w:rFonts w:ascii="Times New Roman" w:hAnsi="Times New Roman"/>
          <w:sz w:val="28"/>
          <w:szCs w:val="28"/>
        </w:rPr>
        <w:t xml:space="preserve">специалист(ы) блока </w:t>
      </w:r>
      <w:r w:rsidR="00AF1604" w:rsidRPr="00F16164">
        <w:rPr>
          <w:rFonts w:ascii="Times New Roman" w:hAnsi="Times New Roman"/>
          <w:sz w:val="28"/>
          <w:szCs w:val="28"/>
          <w:lang w:val="en-US"/>
        </w:rPr>
        <w:t>HR</w:t>
      </w:r>
      <w:r w:rsidR="00AB7BE3">
        <w:rPr>
          <w:rFonts w:ascii="Times New Roman" w:hAnsi="Times New Roman"/>
          <w:sz w:val="28"/>
          <w:szCs w:val="28"/>
        </w:rPr>
        <w:t>.</w:t>
      </w:r>
    </w:p>
    <w:p w14:paraId="1D69F9E6" w14:textId="77777777" w:rsidR="004755EC" w:rsidRDefault="00F16164" w:rsidP="00F1616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Дополнительно в команду могут быть включены специалисты </w:t>
      </w:r>
      <w:r w:rsidR="00AB7BE3">
        <w:rPr>
          <w:rFonts w:ascii="Times New Roman" w:hAnsi="Times New Roman" w:cs="Times New Roman"/>
          <w:sz w:val="28"/>
          <w:szCs w:val="28"/>
        </w:rPr>
        <w:t xml:space="preserve">из сферы дизайна, юриспруденции, </w:t>
      </w:r>
      <w:r w:rsidR="00AB7BE3">
        <w:rPr>
          <w:rFonts w:ascii="Times New Roman" w:hAnsi="Times New Roman" w:cs="Times New Roman"/>
          <w:sz w:val="28"/>
          <w:szCs w:val="28"/>
          <w:lang w:val="en-US"/>
        </w:rPr>
        <w:t>PR</w:t>
      </w:r>
      <w:r w:rsidR="00AB7BE3">
        <w:rPr>
          <w:rFonts w:ascii="Times New Roman" w:hAnsi="Times New Roman" w:cs="Times New Roman"/>
          <w:sz w:val="28"/>
          <w:szCs w:val="28"/>
        </w:rPr>
        <w:t xml:space="preserve"> и рекламы и другие.</w:t>
      </w:r>
    </w:p>
    <w:p w14:paraId="05A4BDB5" w14:textId="77777777" w:rsidR="00706CCE" w:rsidRPr="00A32BC1" w:rsidRDefault="00277205" w:rsidP="00706C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Команду сопровождают </w:t>
      </w:r>
      <w:r w:rsidR="00706CCE" w:rsidRPr="00A32BC1">
        <w:rPr>
          <w:rFonts w:ascii="Times New Roman" w:hAnsi="Times New Roman" w:cs="Times New Roman"/>
          <w:sz w:val="28"/>
          <w:szCs w:val="28"/>
          <w:u w:val="single"/>
        </w:rPr>
        <w:t>2 эксперта (по одному эксперту</w:t>
      </w:r>
      <w:r w:rsidR="00317DCA">
        <w:rPr>
          <w:rFonts w:ascii="Times New Roman" w:hAnsi="Times New Roman" w:cs="Times New Roman"/>
          <w:sz w:val="28"/>
          <w:szCs w:val="28"/>
          <w:u w:val="single"/>
        </w:rPr>
        <w:t>, отвечающему за  «техническую» и «гуманитарную» части КЗ</w:t>
      </w:r>
      <w:r w:rsidR="00706CCE" w:rsidRPr="00A32BC1">
        <w:rPr>
          <w:rFonts w:ascii="Times New Roman" w:hAnsi="Times New Roman" w:cs="Times New Roman"/>
          <w:sz w:val="28"/>
          <w:szCs w:val="28"/>
          <w:u w:val="single"/>
        </w:rPr>
        <w:t>).</w:t>
      </w:r>
    </w:p>
    <w:p w14:paraId="1C0E715E" w14:textId="77777777" w:rsidR="000A350D" w:rsidRPr="009F7D8F" w:rsidRDefault="000A350D" w:rsidP="00706CC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Соревнование по компетенции</w:t>
      </w:r>
      <w:r w:rsidR="004D25D1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4755EC" w:rsidRPr="009F7D8F">
        <w:rPr>
          <w:rFonts w:ascii="Times New Roman" w:hAnsi="Times New Roman" w:cs="Times New Roman"/>
          <w:sz w:val="28"/>
          <w:szCs w:val="28"/>
        </w:rPr>
        <w:t>в</w:t>
      </w:r>
      <w:r w:rsidR="00387CB5">
        <w:rPr>
          <w:rFonts w:ascii="Times New Roman" w:hAnsi="Times New Roman" w:cs="Times New Roman"/>
          <w:sz w:val="28"/>
          <w:szCs w:val="28"/>
        </w:rPr>
        <w:t>ключает в себя следующие этапы:</w:t>
      </w:r>
    </w:p>
    <w:p w14:paraId="711FE7DB" w14:textId="77777777" w:rsidR="00387CB5" w:rsidRPr="009F7D8F" w:rsidRDefault="00AB7BE3" w:rsidP="00387C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Блок</w:t>
      </w:r>
      <w:r w:rsidR="00387CB5">
        <w:rPr>
          <w:rFonts w:ascii="Times New Roman" w:hAnsi="Times New Roman" w:cs="Times New Roman"/>
          <w:sz w:val="28"/>
          <w:szCs w:val="28"/>
        </w:rPr>
        <w:t> 1. </w:t>
      </w:r>
      <w:r>
        <w:rPr>
          <w:rFonts w:ascii="Times New Roman" w:hAnsi="Times New Roman" w:cs="Times New Roman"/>
          <w:sz w:val="28"/>
          <w:szCs w:val="28"/>
        </w:rPr>
        <w:t>Ф</w:t>
      </w:r>
      <w:r w:rsidRPr="009F7D8F">
        <w:rPr>
          <w:rFonts w:ascii="Times New Roman" w:hAnsi="Times New Roman" w:cs="Times New Roman"/>
          <w:sz w:val="28"/>
          <w:szCs w:val="28"/>
        </w:rPr>
        <w:t>ормирование эффективной команды.</w:t>
      </w:r>
    </w:p>
    <w:p w14:paraId="700EAC0D" w14:textId="77777777" w:rsidR="00387CB5" w:rsidRPr="009F7D8F" w:rsidRDefault="00AB7BE3" w:rsidP="00387C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Блок</w:t>
      </w:r>
      <w:r w:rsidR="00387CB5">
        <w:rPr>
          <w:rFonts w:ascii="Times New Roman" w:hAnsi="Times New Roman" w:cs="Times New Roman"/>
          <w:sz w:val="28"/>
          <w:szCs w:val="28"/>
        </w:rPr>
        <w:t> 2. </w:t>
      </w:r>
      <w:r w:rsidR="002A6BBF">
        <w:rPr>
          <w:rFonts w:ascii="Times New Roman" w:hAnsi="Times New Roman" w:cs="Times New Roman"/>
          <w:sz w:val="28"/>
          <w:szCs w:val="28"/>
        </w:rPr>
        <w:t>Р</w:t>
      </w:r>
      <w:r w:rsidRPr="009F7D8F">
        <w:rPr>
          <w:rFonts w:ascii="Times New Roman" w:hAnsi="Times New Roman" w:cs="Times New Roman"/>
          <w:sz w:val="28"/>
          <w:szCs w:val="28"/>
        </w:rPr>
        <w:t xml:space="preserve">азработка проектного решения (концепция, </w:t>
      </w:r>
      <w:r w:rsidR="002A6BBF">
        <w:rPr>
          <w:rFonts w:ascii="Times New Roman" w:hAnsi="Times New Roman" w:cs="Times New Roman"/>
          <w:sz w:val="28"/>
          <w:szCs w:val="28"/>
        </w:rPr>
        <w:t xml:space="preserve">анализ рынка, </w:t>
      </w:r>
      <w:r>
        <w:rPr>
          <w:rFonts w:ascii="Times New Roman" w:hAnsi="Times New Roman" w:cs="Times New Roman"/>
          <w:sz w:val="28"/>
          <w:szCs w:val="28"/>
        </w:rPr>
        <w:t>календарно-сетевой график/дорожная карта</w:t>
      </w:r>
      <w:r w:rsidRPr="009F7D8F">
        <w:rPr>
          <w:rFonts w:ascii="Times New Roman" w:hAnsi="Times New Roman" w:cs="Times New Roman"/>
          <w:sz w:val="28"/>
          <w:szCs w:val="28"/>
        </w:rPr>
        <w:t>, конструкторская и технологическая документация, финансов</w:t>
      </w:r>
      <w:r>
        <w:rPr>
          <w:rFonts w:ascii="Times New Roman" w:hAnsi="Times New Roman" w:cs="Times New Roman"/>
          <w:sz w:val="28"/>
          <w:szCs w:val="28"/>
        </w:rPr>
        <w:t>о-экономическая модель</w:t>
      </w:r>
      <w:r w:rsidRPr="009F7D8F">
        <w:rPr>
          <w:rFonts w:ascii="Times New Roman" w:hAnsi="Times New Roman" w:cs="Times New Roman"/>
          <w:sz w:val="28"/>
          <w:szCs w:val="28"/>
        </w:rPr>
        <w:t>, план производства, HR-стратегия, маркетингов</w:t>
      </w:r>
      <w:r>
        <w:rPr>
          <w:rFonts w:ascii="Times New Roman" w:hAnsi="Times New Roman" w:cs="Times New Roman"/>
          <w:sz w:val="28"/>
          <w:szCs w:val="28"/>
        </w:rPr>
        <w:t>ые исследования</w:t>
      </w:r>
      <w:r w:rsidRPr="009F7D8F">
        <w:rPr>
          <w:rFonts w:ascii="Times New Roman" w:hAnsi="Times New Roman" w:cs="Times New Roman"/>
          <w:sz w:val="28"/>
          <w:szCs w:val="28"/>
        </w:rPr>
        <w:t xml:space="preserve">, управление проектом, </w:t>
      </w:r>
      <w:r>
        <w:rPr>
          <w:rFonts w:ascii="Times New Roman" w:hAnsi="Times New Roman" w:cs="Times New Roman"/>
          <w:sz w:val="28"/>
          <w:szCs w:val="28"/>
        </w:rPr>
        <w:t>послепродажное обслуживание (</w:t>
      </w:r>
      <w:r w:rsidRPr="009F7D8F">
        <w:rPr>
          <w:rFonts w:ascii="Times New Roman" w:hAnsi="Times New Roman" w:cs="Times New Roman"/>
          <w:sz w:val="28"/>
          <w:szCs w:val="28"/>
        </w:rPr>
        <w:t>ППО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F7D8F">
        <w:rPr>
          <w:rFonts w:ascii="Times New Roman" w:hAnsi="Times New Roman" w:cs="Times New Roman"/>
          <w:sz w:val="28"/>
          <w:szCs w:val="28"/>
        </w:rPr>
        <w:t xml:space="preserve"> и т.д.)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DEB5359" w14:textId="77777777" w:rsidR="00387CB5" w:rsidRPr="009F7D8F" w:rsidRDefault="00AB7BE3" w:rsidP="00387CB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Блок</w:t>
      </w:r>
      <w:r w:rsidR="00387CB5">
        <w:rPr>
          <w:rFonts w:ascii="Times New Roman" w:hAnsi="Times New Roman" w:cs="Times New Roman"/>
          <w:sz w:val="28"/>
          <w:szCs w:val="28"/>
        </w:rPr>
        <w:t> 3. </w:t>
      </w:r>
      <w:r w:rsidR="00352FC5">
        <w:rPr>
          <w:rFonts w:ascii="Times New Roman" w:hAnsi="Times New Roman" w:cs="Times New Roman"/>
          <w:sz w:val="28"/>
          <w:szCs w:val="28"/>
        </w:rPr>
        <w:t xml:space="preserve">Представление </w:t>
      </w:r>
      <w:r w:rsidRPr="009F7D8F">
        <w:rPr>
          <w:rFonts w:ascii="Times New Roman" w:hAnsi="Times New Roman" w:cs="Times New Roman"/>
          <w:sz w:val="28"/>
          <w:szCs w:val="28"/>
        </w:rPr>
        <w:t>проекта экспертам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7E97B70" w14:textId="77777777" w:rsidR="00754607" w:rsidRPr="009F7D8F" w:rsidRDefault="000B016B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Оценка по компетенции осуществляется в соответстви</w:t>
      </w:r>
      <w:r w:rsidR="00387CB5">
        <w:rPr>
          <w:rFonts w:ascii="Times New Roman" w:hAnsi="Times New Roman" w:cs="Times New Roman"/>
          <w:sz w:val="28"/>
          <w:szCs w:val="28"/>
        </w:rPr>
        <w:t>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с перечисленными </w:t>
      </w:r>
      <w:r w:rsidR="00AB7BE3">
        <w:rPr>
          <w:rFonts w:ascii="Times New Roman" w:hAnsi="Times New Roman" w:cs="Times New Roman"/>
          <w:sz w:val="28"/>
          <w:szCs w:val="28"/>
        </w:rPr>
        <w:t>блоками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63314623" w14:textId="77777777" w:rsidR="00754607" w:rsidRPr="009F7D8F" w:rsidRDefault="000B016B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Актуальность компетенции обусловлен</w:t>
      </w:r>
      <w:r w:rsidR="008F05D0">
        <w:rPr>
          <w:rFonts w:ascii="Times New Roman" w:hAnsi="Times New Roman" w:cs="Times New Roman"/>
          <w:sz w:val="28"/>
          <w:szCs w:val="28"/>
        </w:rPr>
        <w:t>а сложившейся мировой практикой</w:t>
      </w:r>
      <w:r w:rsidRPr="009F7D8F">
        <w:rPr>
          <w:rFonts w:ascii="Times New Roman" w:hAnsi="Times New Roman" w:cs="Times New Roman"/>
          <w:sz w:val="28"/>
          <w:szCs w:val="28"/>
        </w:rPr>
        <w:t xml:space="preserve"> разработки и производства высокотехнологичной продукции. В условиях перехода высокотехнологичных отраслей от предприятий полного цикла к системной интеграции</w:t>
      </w:r>
      <w:r w:rsidR="00AA19B3" w:rsidRPr="009F7D8F">
        <w:rPr>
          <w:rFonts w:ascii="Times New Roman" w:hAnsi="Times New Roman" w:cs="Times New Roman"/>
          <w:sz w:val="28"/>
          <w:szCs w:val="28"/>
        </w:rPr>
        <w:t>,</w:t>
      </w:r>
      <w:r w:rsidRPr="009F7D8F">
        <w:rPr>
          <w:rFonts w:ascii="Times New Roman" w:hAnsi="Times New Roman" w:cs="Times New Roman"/>
          <w:sz w:val="28"/>
          <w:szCs w:val="28"/>
        </w:rPr>
        <w:t xml:space="preserve"> необходимо готовить специалистов новой формации, которые обладают не только специальными инженерными, конструкторскими, технологическими знаниями, но </w:t>
      </w:r>
      <w:r w:rsidR="00A91BB4" w:rsidRPr="009F7D8F">
        <w:rPr>
          <w:rFonts w:ascii="Times New Roman" w:hAnsi="Times New Roman" w:cs="Times New Roman"/>
          <w:sz w:val="28"/>
          <w:szCs w:val="28"/>
        </w:rPr>
        <w:t xml:space="preserve">и </w:t>
      </w:r>
      <w:r w:rsidRPr="009F7D8F">
        <w:rPr>
          <w:rFonts w:ascii="Times New Roman" w:hAnsi="Times New Roman" w:cs="Times New Roman"/>
          <w:sz w:val="28"/>
          <w:szCs w:val="28"/>
        </w:rPr>
        <w:t xml:space="preserve">понимают про весь жизненный цикл изделия, умеют работать в мультизадачной среде, </w:t>
      </w:r>
      <w:r w:rsidR="00A91BB4" w:rsidRPr="009F7D8F">
        <w:rPr>
          <w:rFonts w:ascii="Times New Roman" w:hAnsi="Times New Roman" w:cs="Times New Roman"/>
          <w:sz w:val="28"/>
          <w:szCs w:val="28"/>
        </w:rPr>
        <w:t>эффективно</w:t>
      </w:r>
      <w:r w:rsidR="00754C27" w:rsidRPr="009F7D8F">
        <w:rPr>
          <w:rFonts w:ascii="Times New Roman" w:hAnsi="Times New Roman" w:cs="Times New Roman"/>
          <w:sz w:val="28"/>
          <w:szCs w:val="28"/>
        </w:rPr>
        <w:t xml:space="preserve"> интегрируют существующие процессы в единую систему, умеют работать в команде, обладают развитыми навыками коммуникационного взаимодействия, </w:t>
      </w:r>
      <w:r w:rsidRPr="009F7D8F">
        <w:rPr>
          <w:rFonts w:ascii="Times New Roman" w:hAnsi="Times New Roman" w:cs="Times New Roman"/>
          <w:sz w:val="28"/>
          <w:szCs w:val="28"/>
        </w:rPr>
        <w:t xml:space="preserve">обладают критическим мышлением и </w:t>
      </w:r>
      <w:r w:rsidR="00387CB5">
        <w:rPr>
          <w:rFonts w:ascii="Times New Roman" w:hAnsi="Times New Roman" w:cs="Times New Roman"/>
          <w:sz w:val="28"/>
          <w:szCs w:val="28"/>
        </w:rPr>
        <w:t>организаторскими способностями.</w:t>
      </w:r>
    </w:p>
    <w:p w14:paraId="745C8D5F" w14:textId="77777777" w:rsidR="000144B2" w:rsidRPr="009F7D8F" w:rsidRDefault="00754607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Кроме того, </w:t>
      </w:r>
      <w:r w:rsidR="000144B2" w:rsidRPr="009F7D8F">
        <w:rPr>
          <w:rFonts w:ascii="Times New Roman" w:hAnsi="Times New Roman" w:cs="Times New Roman"/>
          <w:sz w:val="28"/>
          <w:szCs w:val="28"/>
        </w:rPr>
        <w:t>подходы систем</w:t>
      </w:r>
      <w:r w:rsidRPr="009F7D8F">
        <w:rPr>
          <w:rFonts w:ascii="Times New Roman" w:hAnsi="Times New Roman" w:cs="Times New Roman"/>
          <w:sz w:val="28"/>
          <w:szCs w:val="28"/>
        </w:rPr>
        <w:t xml:space="preserve"> программно-проектного управления</w:t>
      </w:r>
      <w:r w:rsidR="000144B2" w:rsidRPr="009F7D8F">
        <w:rPr>
          <w:rFonts w:ascii="Times New Roman" w:hAnsi="Times New Roman" w:cs="Times New Roman"/>
          <w:sz w:val="28"/>
          <w:szCs w:val="28"/>
        </w:rPr>
        <w:t xml:space="preserve"> позволяют более эффективно выстраивать бизнес-процессы и гибко принимать решения в изменяющихся условиях окружающей среды. </w:t>
      </w:r>
    </w:p>
    <w:p w14:paraId="1DA85B7E" w14:textId="77777777" w:rsidR="000144B2" w:rsidRPr="009F7D8F" w:rsidRDefault="000B016B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Компетенция «УЖЦ» позволяет реализовать концепцию нового формата подготовки специалистов, которая станет драйвером развития отраслей экономик</w:t>
      </w:r>
      <w:r w:rsidR="00754C27" w:rsidRPr="009F7D8F">
        <w:rPr>
          <w:rFonts w:ascii="Times New Roman" w:hAnsi="Times New Roman" w:cs="Times New Roman"/>
          <w:sz w:val="28"/>
          <w:szCs w:val="28"/>
        </w:rPr>
        <w:t xml:space="preserve">и </w:t>
      </w:r>
      <w:r w:rsidRPr="009F7D8F">
        <w:rPr>
          <w:rFonts w:ascii="Times New Roman" w:hAnsi="Times New Roman" w:cs="Times New Roman"/>
          <w:sz w:val="28"/>
          <w:szCs w:val="28"/>
        </w:rPr>
        <w:t>и промышленности</w:t>
      </w:r>
      <w:r w:rsidR="000144B2" w:rsidRPr="009F7D8F">
        <w:rPr>
          <w:rFonts w:ascii="Times New Roman" w:hAnsi="Times New Roman" w:cs="Times New Roman"/>
          <w:sz w:val="28"/>
          <w:szCs w:val="28"/>
        </w:rPr>
        <w:t xml:space="preserve"> за счет формирования системных стратегически важных компетенций и навыков работы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  <w:r w:rsidR="00754607"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ECAAC7D" w14:textId="77777777" w:rsidR="004755EC" w:rsidRPr="009F7D8F" w:rsidRDefault="00754607" w:rsidP="002A6B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</w:t>
      </w:r>
      <w:r w:rsidR="004755EC" w:rsidRPr="009F7D8F">
        <w:rPr>
          <w:rFonts w:ascii="Times New Roman" w:hAnsi="Times New Roman" w:cs="Times New Roman"/>
          <w:sz w:val="28"/>
          <w:szCs w:val="28"/>
        </w:rPr>
        <w:t xml:space="preserve"> целом</w:t>
      </w:r>
      <w:r w:rsidRPr="009F7D8F">
        <w:rPr>
          <w:rFonts w:ascii="Times New Roman" w:hAnsi="Times New Roman" w:cs="Times New Roman"/>
          <w:sz w:val="28"/>
          <w:szCs w:val="28"/>
        </w:rPr>
        <w:t xml:space="preserve"> компетенция</w:t>
      </w:r>
      <w:r w:rsidR="004755EC" w:rsidRPr="009F7D8F">
        <w:rPr>
          <w:rFonts w:ascii="Times New Roman" w:hAnsi="Times New Roman" w:cs="Times New Roman"/>
          <w:sz w:val="28"/>
          <w:szCs w:val="28"/>
        </w:rPr>
        <w:t xml:space="preserve"> является универсальным инструментом, в том числе, применима для сотрудников проектных и исследовательских инженерных офисов, промышленных предприятий, студентов </w:t>
      </w:r>
      <w:r w:rsidR="00BA004B">
        <w:rPr>
          <w:rFonts w:ascii="Times New Roman" w:hAnsi="Times New Roman" w:cs="Times New Roman"/>
          <w:sz w:val="28"/>
          <w:szCs w:val="28"/>
        </w:rPr>
        <w:t>высших учебных заведений (ВУЗ)</w:t>
      </w:r>
      <w:r w:rsidR="0080210C">
        <w:rPr>
          <w:rFonts w:ascii="Times New Roman" w:hAnsi="Times New Roman" w:cs="Times New Roman"/>
          <w:sz w:val="28"/>
          <w:szCs w:val="28"/>
        </w:rPr>
        <w:t>,</w:t>
      </w:r>
      <w:r w:rsidR="004755EC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816E4">
        <w:rPr>
          <w:rFonts w:ascii="Times New Roman" w:hAnsi="Times New Roman" w:cs="Times New Roman"/>
          <w:sz w:val="28"/>
          <w:szCs w:val="28"/>
        </w:rPr>
        <w:t>профессиональных образовательных учреждений</w:t>
      </w:r>
      <w:r w:rsidR="000D466B">
        <w:rPr>
          <w:rFonts w:ascii="Times New Roman" w:hAnsi="Times New Roman" w:cs="Times New Roman"/>
          <w:sz w:val="28"/>
          <w:szCs w:val="28"/>
        </w:rPr>
        <w:t xml:space="preserve"> (</w:t>
      </w:r>
      <w:r w:rsidR="00E816E4">
        <w:rPr>
          <w:rFonts w:ascii="Times New Roman" w:hAnsi="Times New Roman" w:cs="Times New Roman"/>
          <w:sz w:val="28"/>
          <w:szCs w:val="28"/>
        </w:rPr>
        <w:t>ССУЗ</w:t>
      </w:r>
      <w:r w:rsidR="000D466B">
        <w:rPr>
          <w:rFonts w:ascii="Times New Roman" w:hAnsi="Times New Roman" w:cs="Times New Roman"/>
          <w:sz w:val="28"/>
          <w:szCs w:val="28"/>
        </w:rPr>
        <w:t>)</w:t>
      </w:r>
      <w:r w:rsidR="0080210C">
        <w:rPr>
          <w:rFonts w:ascii="Times New Roman" w:hAnsi="Times New Roman" w:cs="Times New Roman"/>
          <w:sz w:val="28"/>
          <w:szCs w:val="28"/>
        </w:rPr>
        <w:t>, школ.</w:t>
      </w:r>
    </w:p>
    <w:p w14:paraId="20482EB3" w14:textId="77777777" w:rsidR="00DE39D8" w:rsidRPr="009F7D8F" w:rsidRDefault="001F38E1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" w:name="_Toc528241505"/>
      <w:r>
        <w:rPr>
          <w:rFonts w:ascii="Times New Roman" w:hAnsi="Times New Roman"/>
          <w:b w:val="0"/>
          <w:szCs w:val="28"/>
        </w:rPr>
        <w:lastRenderedPageBreak/>
        <w:t>1.2. </w:t>
      </w:r>
      <w:r w:rsidR="00E857D6" w:rsidRPr="009F7D8F">
        <w:rPr>
          <w:rFonts w:ascii="Times New Roman" w:hAnsi="Times New Roman"/>
          <w:b w:val="0"/>
          <w:szCs w:val="28"/>
        </w:rPr>
        <w:t xml:space="preserve">ВАЖНОСТЬ И ЗНАЧЕНИЕ НАСТОЯЩЕГО </w:t>
      </w:r>
      <w:r w:rsidR="00DE39D8" w:rsidRPr="009F7D8F">
        <w:rPr>
          <w:rFonts w:ascii="Times New Roman" w:hAnsi="Times New Roman"/>
          <w:b w:val="0"/>
          <w:szCs w:val="28"/>
        </w:rPr>
        <w:t>ДОКУМЕНТА</w:t>
      </w:r>
      <w:bookmarkEnd w:id="3"/>
    </w:p>
    <w:p w14:paraId="0C34431A" w14:textId="77777777" w:rsidR="004254FE" w:rsidRPr="009F7D8F" w:rsidRDefault="00DE39D8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Документ содержит информацию о стандартах, которые предъявляются </w:t>
      </w:r>
      <w:r w:rsidR="00A91BB4" w:rsidRPr="009F7D8F">
        <w:rPr>
          <w:rFonts w:ascii="Times New Roman" w:hAnsi="Times New Roman" w:cs="Times New Roman"/>
          <w:sz w:val="28"/>
          <w:szCs w:val="28"/>
        </w:rPr>
        <w:t xml:space="preserve">к </w:t>
      </w:r>
      <w:r w:rsidRPr="009F7D8F">
        <w:rPr>
          <w:rFonts w:ascii="Times New Roman" w:hAnsi="Times New Roman" w:cs="Times New Roman"/>
          <w:sz w:val="28"/>
          <w:szCs w:val="28"/>
        </w:rPr>
        <w:t xml:space="preserve">участникам для возможности участия в соревнованиях, а также принципы, методы и процедуры, которые регулируют соревнования. 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4254FE"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 признаёт авторское право </w:t>
      </w:r>
      <w:r w:rsidR="004254FE" w:rsidRPr="009F7D8F">
        <w:rPr>
          <w:rFonts w:ascii="Times New Roman" w:hAnsi="Times New Roman" w:cs="Times New Roman"/>
          <w:sz w:val="28"/>
          <w:szCs w:val="28"/>
          <w:lang w:val="en-US"/>
        </w:rPr>
        <w:t>WorldSkillsInternational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 (</w:t>
      </w:r>
      <w:r w:rsidR="004254FE" w:rsidRPr="009F7D8F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). </w:t>
      </w:r>
      <w:r w:rsidR="004254FE"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 также признаёт права интеллектуальной собственности </w:t>
      </w:r>
      <w:r w:rsidR="004254FE" w:rsidRPr="009F7D8F">
        <w:rPr>
          <w:rFonts w:ascii="Times New Roman" w:hAnsi="Times New Roman" w:cs="Times New Roman"/>
          <w:sz w:val="28"/>
          <w:szCs w:val="28"/>
          <w:lang w:val="en-US"/>
        </w:rPr>
        <w:t>WSI</w:t>
      </w:r>
      <w:r w:rsidR="004254FE" w:rsidRPr="009F7D8F">
        <w:rPr>
          <w:rFonts w:ascii="Times New Roman" w:hAnsi="Times New Roman" w:cs="Times New Roman"/>
          <w:sz w:val="28"/>
          <w:szCs w:val="28"/>
        </w:rPr>
        <w:t xml:space="preserve"> в отношении принципов, методов и процедур оценки.</w:t>
      </w:r>
    </w:p>
    <w:p w14:paraId="4BFEE727" w14:textId="77777777" w:rsidR="00DE39D8" w:rsidRDefault="00DE39D8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Каждый эксперт и участник должен знать и понимать данное Техническое описание.</w:t>
      </w:r>
    </w:p>
    <w:p w14:paraId="0CF6B18A" w14:textId="77777777" w:rsidR="001F38E1" w:rsidRPr="009F7D8F" w:rsidRDefault="001F38E1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F05C3F6" w14:textId="77777777" w:rsidR="00DE39D8" w:rsidRPr="009F7D8F" w:rsidRDefault="001F38E1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4" w:name="_Toc528241506"/>
      <w:r>
        <w:rPr>
          <w:rFonts w:ascii="Times New Roman" w:hAnsi="Times New Roman"/>
          <w:b w:val="0"/>
          <w:caps/>
          <w:szCs w:val="28"/>
        </w:rPr>
        <w:t>1.3. </w:t>
      </w:r>
      <w:r w:rsidR="00E857D6" w:rsidRPr="009F7D8F">
        <w:rPr>
          <w:rFonts w:ascii="Times New Roman" w:hAnsi="Times New Roman"/>
          <w:b w:val="0"/>
          <w:caps/>
          <w:szCs w:val="28"/>
        </w:rPr>
        <w:t>АССОЦИИРОВАННЫЕ ДОКУМЕНТЫ</w:t>
      </w:r>
      <w:bookmarkEnd w:id="4"/>
    </w:p>
    <w:p w14:paraId="4B3BA37C" w14:textId="77777777" w:rsidR="00DE39D8" w:rsidRPr="009F7D8F" w:rsidRDefault="00DE39D8" w:rsidP="00CB585A">
      <w:pPr>
        <w:pStyle w:val="afc"/>
        <w:ind w:firstLine="709"/>
        <w:rPr>
          <w:sz w:val="28"/>
          <w:szCs w:val="28"/>
        </w:rPr>
      </w:pPr>
      <w:r w:rsidRPr="009F7D8F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49FBB446" w14:textId="77777777" w:rsidR="00DE39D8" w:rsidRPr="009F7D8F" w:rsidRDefault="001F38E1" w:rsidP="001F38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DE39D8" w:rsidRPr="009F7D8F">
        <w:rPr>
          <w:rFonts w:ascii="Times New Roman" w:hAnsi="Times New Roman" w:cs="Times New Roman"/>
          <w:sz w:val="28"/>
          <w:szCs w:val="28"/>
        </w:rPr>
        <w:t>WSR, Регламент проведения чемпионата;</w:t>
      </w:r>
    </w:p>
    <w:p w14:paraId="583FAE4E" w14:textId="77777777" w:rsidR="00DE39D8" w:rsidRPr="009F7D8F" w:rsidRDefault="001F38E1" w:rsidP="001F38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E857D6" w:rsidRPr="009F7D8F">
        <w:rPr>
          <w:rFonts w:ascii="Times New Roman" w:hAnsi="Times New Roman" w:cs="Times New Roman"/>
          <w:sz w:val="28"/>
          <w:szCs w:val="28"/>
        </w:rPr>
        <w:t>WSR</w:t>
      </w:r>
      <w:r w:rsidR="00DE39D8" w:rsidRPr="009F7D8F">
        <w:rPr>
          <w:rFonts w:ascii="Times New Roman" w:hAnsi="Times New Roman" w:cs="Times New Roman"/>
          <w:sz w:val="28"/>
          <w:szCs w:val="28"/>
        </w:rPr>
        <w:t>, онлайн-ресурс</w:t>
      </w:r>
      <w:r>
        <w:rPr>
          <w:rFonts w:ascii="Times New Roman" w:hAnsi="Times New Roman" w:cs="Times New Roman"/>
          <w:sz w:val="28"/>
          <w:szCs w:val="28"/>
        </w:rPr>
        <w:t>ы, указанные в данном документе;</w:t>
      </w:r>
    </w:p>
    <w:p w14:paraId="1E0ECE1D" w14:textId="77777777" w:rsidR="00E857D6" w:rsidRPr="009F7D8F" w:rsidRDefault="001F38E1" w:rsidP="001F38E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E857D6"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E857D6" w:rsidRPr="009F7D8F">
        <w:rPr>
          <w:rFonts w:ascii="Times New Roman" w:hAnsi="Times New Roman" w:cs="Times New Roman"/>
          <w:sz w:val="28"/>
          <w:szCs w:val="28"/>
        </w:rPr>
        <w:t>, политика и нормативные положения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905F7F7" w14:textId="77777777" w:rsidR="00DE39D8" w:rsidRDefault="001F38E1" w:rsidP="00D1624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DE39D8" w:rsidRPr="009F7D8F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</w:t>
      </w:r>
      <w:r w:rsidR="00D16243">
        <w:rPr>
          <w:rFonts w:ascii="Times New Roman" w:hAnsi="Times New Roman" w:cs="Times New Roman"/>
          <w:sz w:val="28"/>
          <w:szCs w:val="28"/>
        </w:rPr>
        <w:t xml:space="preserve"> (ОТ и ТБ)</w:t>
      </w:r>
      <w:r w:rsidR="00DE39D8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4254FE" w:rsidRPr="009F7D8F">
        <w:rPr>
          <w:rFonts w:ascii="Times New Roman" w:hAnsi="Times New Roman" w:cs="Times New Roman"/>
          <w:sz w:val="28"/>
          <w:szCs w:val="28"/>
        </w:rPr>
        <w:t>по компетенции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50698DF" w14:textId="77777777" w:rsidR="001F38E1" w:rsidRPr="00352FC5" w:rsidRDefault="001F38E1" w:rsidP="00A806BA">
      <w:pPr>
        <w:pStyle w:val="afc"/>
      </w:pPr>
    </w:p>
    <w:p w14:paraId="59236A31" w14:textId="77777777" w:rsidR="00DE39D8" w:rsidRPr="009F7D8F" w:rsidRDefault="001F38E1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5" w:name="_Toc528241507"/>
      <w:r>
        <w:rPr>
          <w:rFonts w:ascii="Times New Roman" w:hAnsi="Times New Roman"/>
          <w:b w:val="0"/>
          <w:color w:val="auto"/>
          <w:sz w:val="28"/>
          <w:szCs w:val="28"/>
        </w:rPr>
        <w:t>2. </w:t>
      </w:r>
      <w:r w:rsidR="00DE39D8" w:rsidRPr="009F7D8F">
        <w:rPr>
          <w:rFonts w:ascii="Times New Roman" w:hAnsi="Times New Roman"/>
          <w:b w:val="0"/>
          <w:color w:val="auto"/>
          <w:sz w:val="28"/>
          <w:szCs w:val="28"/>
        </w:rPr>
        <w:t>СПЕЦИФИКАЦИЯ СТАНДАРТА WORLDSKILLS (</w:t>
      </w:r>
      <w:r w:rsidR="00DE39D8" w:rsidRPr="00D176E2">
        <w:rPr>
          <w:rFonts w:ascii="Times New Roman" w:hAnsi="Times New Roman"/>
          <w:b w:val="0"/>
          <w:color w:val="auto"/>
          <w:sz w:val="28"/>
          <w:szCs w:val="28"/>
        </w:rPr>
        <w:t>WSSS</w:t>
      </w:r>
      <w:r w:rsidR="00DE39D8" w:rsidRPr="009F7D8F">
        <w:rPr>
          <w:rFonts w:ascii="Times New Roman" w:hAnsi="Times New Roman"/>
          <w:b w:val="0"/>
          <w:color w:val="auto"/>
          <w:sz w:val="28"/>
          <w:szCs w:val="28"/>
        </w:rPr>
        <w:t>)</w:t>
      </w:r>
      <w:bookmarkEnd w:id="5"/>
    </w:p>
    <w:p w14:paraId="3EADC912" w14:textId="77777777" w:rsidR="00DE39D8" w:rsidRPr="009F7D8F" w:rsidRDefault="001F38E1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6" w:name="_Toc528241508"/>
      <w:r>
        <w:rPr>
          <w:rFonts w:ascii="Times New Roman" w:hAnsi="Times New Roman"/>
          <w:b w:val="0"/>
          <w:caps/>
          <w:szCs w:val="28"/>
        </w:rPr>
        <w:t>2.1. </w:t>
      </w:r>
      <w:r w:rsidR="005C6A23" w:rsidRPr="009F7D8F">
        <w:rPr>
          <w:rFonts w:ascii="Times New Roman" w:hAnsi="Times New Roman"/>
          <w:b w:val="0"/>
          <w:caps/>
          <w:szCs w:val="28"/>
        </w:rPr>
        <w:t>ОБЩИЕ СВЕДЕНИЯ О СПЕЦИФИКАЦИИ СТАНДАРТОВ WORLDSKILLS (WSSS)</w:t>
      </w:r>
      <w:bookmarkEnd w:id="6"/>
    </w:p>
    <w:p w14:paraId="2C078744" w14:textId="77777777" w:rsidR="000144B2" w:rsidRPr="009F7D8F" w:rsidRDefault="00ED18F9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857D6" w:rsidRPr="009F7D8F">
        <w:rPr>
          <w:rFonts w:ascii="Times New Roman" w:hAnsi="Times New Roman" w:cs="Times New Roman"/>
          <w:sz w:val="28"/>
          <w:szCs w:val="28"/>
        </w:rPr>
        <w:t xml:space="preserve"> определяет знание, понимание и конкретные компетенции, которые лежат в основе лучших международных практик профессионал</w:t>
      </w:r>
      <w:r w:rsidR="0037181E">
        <w:rPr>
          <w:rFonts w:ascii="Times New Roman" w:hAnsi="Times New Roman" w:cs="Times New Roman"/>
          <w:sz w:val="28"/>
          <w:szCs w:val="28"/>
        </w:rPr>
        <w:t>ьного уровня выполнения работы.</w:t>
      </w:r>
    </w:p>
    <w:p w14:paraId="37DCF95F" w14:textId="77777777" w:rsidR="00E857D6" w:rsidRPr="009F7D8F" w:rsidRDefault="000144B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Данный блок</w:t>
      </w:r>
      <w:r w:rsidR="00E857D6" w:rsidRPr="009F7D8F">
        <w:rPr>
          <w:rFonts w:ascii="Times New Roman" w:hAnsi="Times New Roman" w:cs="Times New Roman"/>
          <w:sz w:val="28"/>
          <w:szCs w:val="28"/>
        </w:rPr>
        <w:t xml:space="preserve"> долж</w:t>
      </w:r>
      <w:r w:rsidRPr="009F7D8F">
        <w:rPr>
          <w:rFonts w:ascii="Times New Roman" w:hAnsi="Times New Roman" w:cs="Times New Roman"/>
          <w:sz w:val="28"/>
          <w:szCs w:val="28"/>
        </w:rPr>
        <w:t>е</w:t>
      </w:r>
      <w:r w:rsidR="00E857D6" w:rsidRPr="009F7D8F">
        <w:rPr>
          <w:rFonts w:ascii="Times New Roman" w:hAnsi="Times New Roman" w:cs="Times New Roman"/>
          <w:sz w:val="28"/>
          <w:szCs w:val="28"/>
        </w:rPr>
        <w:t xml:space="preserve">н отражать коллективное общее понимание того, что соответствующая </w:t>
      </w:r>
      <w:r w:rsidR="004755EC" w:rsidRPr="009F7D8F">
        <w:rPr>
          <w:rFonts w:ascii="Times New Roman" w:hAnsi="Times New Roman" w:cs="Times New Roman"/>
          <w:sz w:val="28"/>
          <w:szCs w:val="28"/>
        </w:rPr>
        <w:t>компетенция</w:t>
      </w:r>
      <w:r w:rsidR="00E857D6" w:rsidRPr="009F7D8F">
        <w:rPr>
          <w:rFonts w:ascii="Times New Roman" w:hAnsi="Times New Roman" w:cs="Times New Roman"/>
          <w:sz w:val="28"/>
          <w:szCs w:val="28"/>
        </w:rPr>
        <w:t xml:space="preserve"> представляет для промышленности и бизнеса.</w:t>
      </w:r>
    </w:p>
    <w:p w14:paraId="335777CC" w14:textId="77777777" w:rsidR="00E857D6" w:rsidRPr="009F7D8F" w:rsidRDefault="00E857D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Целью соревнования по компетенции является демонстрация лучших международных практик, как описано в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 и в той степени, в которой они </w:t>
      </w:r>
      <w:r w:rsidRPr="009F7D8F">
        <w:rPr>
          <w:rFonts w:ascii="Times New Roman" w:hAnsi="Times New Roman" w:cs="Times New Roman"/>
          <w:sz w:val="28"/>
          <w:szCs w:val="28"/>
        </w:rPr>
        <w:lastRenderedPageBreak/>
        <w:t xml:space="preserve">могут быть реализованы. Таким образом,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 является руководством по необходимому обучению и подготовке для соревнований по компетенции.</w:t>
      </w:r>
    </w:p>
    <w:p w14:paraId="3D9B8F1F" w14:textId="77777777" w:rsidR="00E857D6" w:rsidRPr="009F7D8F" w:rsidRDefault="00E857D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соревнованиях по </w:t>
      </w:r>
      <w:r w:rsidR="00694A1A" w:rsidRPr="009F7D8F">
        <w:rPr>
          <w:rFonts w:ascii="Times New Roman" w:hAnsi="Times New Roman" w:cs="Times New Roman"/>
          <w:sz w:val="28"/>
          <w:szCs w:val="28"/>
        </w:rPr>
        <w:t>К</w:t>
      </w:r>
      <w:r w:rsidRPr="009F7D8F">
        <w:rPr>
          <w:rFonts w:ascii="Times New Roman" w:hAnsi="Times New Roman" w:cs="Times New Roman"/>
          <w:sz w:val="28"/>
          <w:szCs w:val="28"/>
        </w:rPr>
        <w:t>о</w:t>
      </w:r>
      <w:r w:rsidR="00056CDE" w:rsidRPr="009F7D8F">
        <w:rPr>
          <w:rFonts w:ascii="Times New Roman" w:hAnsi="Times New Roman" w:cs="Times New Roman"/>
          <w:sz w:val="28"/>
          <w:szCs w:val="28"/>
        </w:rPr>
        <w:t>мпетенции проверка</w:t>
      </w:r>
      <w:r w:rsidRPr="009F7D8F">
        <w:rPr>
          <w:rFonts w:ascii="Times New Roman" w:hAnsi="Times New Roman" w:cs="Times New Roman"/>
          <w:sz w:val="28"/>
          <w:szCs w:val="28"/>
        </w:rPr>
        <w:t xml:space="preserve"> знаний и понимания осуществляется посредством оценки выполнения </w:t>
      </w:r>
      <w:r w:rsidR="00056CDE" w:rsidRPr="009F7D8F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9F7D8F">
        <w:rPr>
          <w:rFonts w:ascii="Times New Roman" w:hAnsi="Times New Roman" w:cs="Times New Roman"/>
          <w:sz w:val="28"/>
          <w:szCs w:val="28"/>
        </w:rPr>
        <w:t>работы. Отдельных</w:t>
      </w:r>
      <w:r w:rsidR="00056CDE" w:rsidRPr="009F7D8F">
        <w:rPr>
          <w:rFonts w:ascii="Times New Roman" w:hAnsi="Times New Roman" w:cs="Times New Roman"/>
          <w:sz w:val="28"/>
          <w:szCs w:val="28"/>
        </w:rPr>
        <w:t xml:space="preserve"> теоретических</w:t>
      </w:r>
      <w:r w:rsidRPr="009F7D8F">
        <w:rPr>
          <w:rFonts w:ascii="Times New Roman" w:hAnsi="Times New Roman" w:cs="Times New Roman"/>
          <w:sz w:val="28"/>
          <w:szCs w:val="28"/>
        </w:rPr>
        <w:t xml:space="preserve"> тестов на знание и понимание не предусмотрено.</w:t>
      </w:r>
    </w:p>
    <w:p w14:paraId="13CE7314" w14:textId="77777777" w:rsidR="00E857D6" w:rsidRPr="009F7D8F" w:rsidRDefault="00ED18F9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857D6" w:rsidRPr="009F7D8F">
        <w:rPr>
          <w:rFonts w:ascii="Times New Roman" w:hAnsi="Times New Roman" w:cs="Times New Roman"/>
          <w:sz w:val="28"/>
          <w:szCs w:val="28"/>
        </w:rPr>
        <w:t xml:space="preserve"> разделена на</w:t>
      </w:r>
      <w:r w:rsidR="00056CDE" w:rsidRPr="009F7D8F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E857D6" w:rsidRPr="009F7D8F">
        <w:rPr>
          <w:rFonts w:ascii="Times New Roman" w:hAnsi="Times New Roman" w:cs="Times New Roman"/>
          <w:sz w:val="28"/>
          <w:szCs w:val="28"/>
        </w:rPr>
        <w:t>.</w:t>
      </w:r>
    </w:p>
    <w:p w14:paraId="72217F6F" w14:textId="77777777" w:rsidR="00E857D6" w:rsidRPr="009F7D8F" w:rsidRDefault="00E857D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Каждому разделу назначен процент относительной важности в рамках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056CDE" w:rsidRPr="009F7D8F">
        <w:rPr>
          <w:rFonts w:ascii="Times New Roman" w:hAnsi="Times New Roman" w:cs="Times New Roman"/>
          <w:sz w:val="28"/>
          <w:szCs w:val="28"/>
        </w:rPr>
        <w:t>. Сумма всех процентов относительной важности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составляет 100.</w:t>
      </w:r>
    </w:p>
    <w:p w14:paraId="0A22B5DF" w14:textId="77777777" w:rsidR="00E857D6" w:rsidRPr="009F7D8F" w:rsidRDefault="00E857D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схеме выставления оценок и конкурсном задании оцениваются только те компетенции, которые изложены в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. Они должны отражать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 настолько всесторонне, насколько допускают ограничения соревнования по компетенции.</w:t>
      </w:r>
    </w:p>
    <w:p w14:paraId="70A7D8E4" w14:textId="77777777" w:rsidR="00DE39D8" w:rsidRPr="009F7D8F" w:rsidRDefault="00E857D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Схема выставления оценок и конкурсное задание будут отражать распределение оценок в рамках </w:t>
      </w:r>
      <w:r w:rsidR="00ED18F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 в максимально возможной степени.</w:t>
      </w:r>
      <w:r w:rsidR="002B1426" w:rsidRPr="009F7D8F">
        <w:rPr>
          <w:rFonts w:ascii="Times New Roman" w:hAnsi="Times New Roman" w:cs="Times New Roman"/>
          <w:sz w:val="28"/>
          <w:szCs w:val="28"/>
        </w:rPr>
        <w:t xml:space="preserve"> Допускаются колебания в пределах </w:t>
      </w:r>
      <w:r w:rsidR="00D86942" w:rsidRPr="009F7D8F">
        <w:rPr>
          <w:rFonts w:ascii="Times New Roman" w:hAnsi="Times New Roman" w:cs="Times New Roman"/>
          <w:sz w:val="28"/>
          <w:szCs w:val="28"/>
        </w:rPr>
        <w:t>10</w:t>
      </w:r>
      <w:r w:rsidR="002B1426" w:rsidRPr="009F7D8F">
        <w:rPr>
          <w:rFonts w:ascii="Times New Roman" w:hAnsi="Times New Roman" w:cs="Times New Roman"/>
          <w:sz w:val="28"/>
          <w:szCs w:val="28"/>
        </w:rPr>
        <w:t xml:space="preserve">% при условии, что они не исказят весовые коэффициенты, заданные условиями </w:t>
      </w:r>
      <w:r w:rsidR="002B1426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2B1426" w:rsidRPr="009F7D8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320"/>
        <w:gridCol w:w="8331"/>
        <w:gridCol w:w="958"/>
      </w:tblGrid>
      <w:tr w:rsidR="00DE39D8" w:rsidRPr="009F7D8F" w14:paraId="1FB2B9EF" w14:textId="77777777" w:rsidTr="004755EC">
        <w:tc>
          <w:tcPr>
            <w:tcW w:w="8651" w:type="dxa"/>
            <w:gridSpan w:val="2"/>
            <w:shd w:val="clear" w:color="auto" w:fill="5B9BD5" w:themeFill="accent1"/>
          </w:tcPr>
          <w:p w14:paraId="72389B76" w14:textId="77777777" w:rsidR="00DE39D8" w:rsidRPr="009F7D8F" w:rsidRDefault="00DE39D8" w:rsidP="00124897">
            <w:pPr>
              <w:jc w:val="both"/>
              <w:rPr>
                <w:bCs/>
                <w:sz w:val="28"/>
                <w:szCs w:val="28"/>
                <w:highlight w:val="green"/>
              </w:rPr>
            </w:pPr>
            <w:bookmarkStart w:id="7" w:name="_Hlk511306987"/>
            <w:r w:rsidRPr="009F7D8F">
              <w:rPr>
                <w:bCs/>
                <w:sz w:val="28"/>
                <w:szCs w:val="28"/>
              </w:rPr>
              <w:t>Раздел</w:t>
            </w:r>
          </w:p>
        </w:tc>
        <w:tc>
          <w:tcPr>
            <w:tcW w:w="958" w:type="dxa"/>
            <w:shd w:val="clear" w:color="auto" w:fill="5B9BD5" w:themeFill="accent1"/>
          </w:tcPr>
          <w:p w14:paraId="00B0E8CB" w14:textId="77777777" w:rsidR="00DE39D8" w:rsidRPr="00B50F86" w:rsidRDefault="00DE39D8" w:rsidP="00124897">
            <w:pPr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B50F86">
              <w:rPr>
                <w:bCs/>
                <w:color w:val="000000" w:themeColor="text1"/>
                <w:sz w:val="28"/>
                <w:szCs w:val="28"/>
              </w:rPr>
              <w:t>Важность</w:t>
            </w:r>
          </w:p>
          <w:p w14:paraId="1DDF6F04" w14:textId="77777777" w:rsidR="00DE39D8" w:rsidRPr="00B50F86" w:rsidRDefault="00DE39D8" w:rsidP="00124897">
            <w:pPr>
              <w:jc w:val="both"/>
              <w:rPr>
                <w:bCs/>
                <w:color w:val="000000" w:themeColor="text1"/>
                <w:sz w:val="28"/>
                <w:szCs w:val="28"/>
                <w:highlight w:val="green"/>
              </w:rPr>
            </w:pPr>
            <w:r w:rsidRPr="00B50F86">
              <w:rPr>
                <w:bCs/>
                <w:color w:val="000000" w:themeColor="text1"/>
                <w:sz w:val="28"/>
                <w:szCs w:val="28"/>
              </w:rPr>
              <w:t>(%)</w:t>
            </w:r>
          </w:p>
        </w:tc>
      </w:tr>
      <w:tr w:rsidR="00DE39D8" w:rsidRPr="009F7D8F" w14:paraId="5A87A62B" w14:textId="77777777" w:rsidTr="004755EC">
        <w:tc>
          <w:tcPr>
            <w:tcW w:w="320" w:type="dxa"/>
            <w:shd w:val="clear" w:color="auto" w:fill="323E4F" w:themeFill="text2" w:themeFillShade="BF"/>
          </w:tcPr>
          <w:p w14:paraId="2693BDC3" w14:textId="77777777" w:rsidR="00DE39D8" w:rsidRPr="001C4654" w:rsidRDefault="00DE39D8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0CE398F4" w14:textId="77777777" w:rsidR="00DE39D8" w:rsidRPr="001C4654" w:rsidRDefault="001A1B42" w:rsidP="00540956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 xml:space="preserve">Управление командной и личной эффективностью </w:t>
            </w:r>
            <w:r w:rsidR="00540956">
              <w:rPr>
                <w:bCs/>
                <w:color w:val="FFFFFF" w:themeColor="background1"/>
                <w:sz w:val="28"/>
                <w:szCs w:val="28"/>
              </w:rPr>
              <w:t xml:space="preserve">проектной команды </w:t>
            </w:r>
            <w:r>
              <w:rPr>
                <w:bCs/>
                <w:color w:val="FFFFFF" w:themeColor="background1"/>
                <w:sz w:val="28"/>
                <w:szCs w:val="28"/>
              </w:rPr>
              <w:t>в проекте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126F7FD4" w14:textId="77777777" w:rsidR="00DE39D8" w:rsidRPr="00B50F86" w:rsidRDefault="00B50F86" w:rsidP="00266A6A">
            <w:pPr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B50F86">
              <w:rPr>
                <w:bCs/>
                <w:color w:val="FFFFFF" w:themeColor="background1"/>
                <w:sz w:val="28"/>
                <w:szCs w:val="28"/>
              </w:rPr>
              <w:t>9</w:t>
            </w:r>
          </w:p>
        </w:tc>
      </w:tr>
      <w:tr w:rsidR="00DE39D8" w:rsidRPr="009F7D8F" w14:paraId="043AB893" w14:textId="77777777" w:rsidTr="004755EC">
        <w:tc>
          <w:tcPr>
            <w:tcW w:w="320" w:type="dxa"/>
          </w:tcPr>
          <w:p w14:paraId="20FEA005" w14:textId="77777777" w:rsidR="00DE39D8" w:rsidRPr="009F7D8F" w:rsidRDefault="00DE39D8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634D9A42" w14:textId="77777777" w:rsidR="00DE39D8" w:rsidRPr="009F7D8F" w:rsidRDefault="00DE39D8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знать и понимать:</w:t>
            </w:r>
          </w:p>
          <w:p w14:paraId="3323C9E4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п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ринципы эффективного определени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я</w:t>
            </w:r>
            <w:r w:rsidR="000144B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достижения целей;</w:t>
            </w:r>
          </w:p>
          <w:p w14:paraId="7F050997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о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сновные принципы планирования и эффективной организации работы и решения задач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рамках проекта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(как индивидуальные, так и в команде)</w:t>
            </w:r>
            <w:r w:rsidR="000144B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F4DD6EB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п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ринципы контроля и анализа результатов деятельности;</w:t>
            </w:r>
          </w:p>
          <w:p w14:paraId="683AF951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п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ринципы эффективной организации работы команды и управления группой (управленческие задачи);</w:t>
            </w:r>
          </w:p>
          <w:p w14:paraId="397B93AF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п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ринципы эффективной организации рабочего места</w:t>
            </w:r>
            <w:r w:rsidR="000144B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рабочих процессов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(с применением инструментов оптимизации 5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, визуализация, кайдзен, </w:t>
            </w:r>
            <w:r w:rsidR="004755EC" w:rsidRPr="00124897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пока-ека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т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д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);</w:t>
            </w:r>
          </w:p>
          <w:p w14:paraId="54DD72B2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необходимость и инструменты</w:t>
            </w:r>
            <w:r w:rsid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системного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подход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 выполнении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поставленных задач;</w:t>
            </w:r>
          </w:p>
          <w:p w14:paraId="4E85F380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методик</w:t>
            </w:r>
            <w:r w:rsidR="000144B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поиска решений;</w:t>
            </w:r>
          </w:p>
          <w:p w14:paraId="03DB515E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 п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равила осуществления эффективной коммуникации (обратная связь, структурирование речи, использование вербальных и невербальных средств и т.д.)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FCD2ACA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ажность критического подхода в анализе найденных решений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CEF3E3B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ажность соблюдения этических принципов при решении поставленных задач (ч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естность и добросовестность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подходах)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13335C7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м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еханизмы</w:t>
            </w:r>
            <w:r w:rsid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командной и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амомотиваци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4A2CCAF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п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ринципы построения/организации э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ффективн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ой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работ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ы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стрессовых ситуациях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/условиях высокой неопределенности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- м</w:t>
            </w:r>
            <w:r w:rsidR="0054095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етоды контроля исполнения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4935B06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о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сновные з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аконодател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ьные нормы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области охраны труда и техники безопасности;</w:t>
            </w:r>
          </w:p>
          <w:p w14:paraId="4417BBFD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в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ажность непрерывного личного совершенствования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развития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</w:tcPr>
          <w:p w14:paraId="5D93A556" w14:textId="77777777" w:rsidR="00DE39D8" w:rsidRPr="000158A6" w:rsidRDefault="00DE39D8" w:rsidP="00124897">
            <w:pPr>
              <w:jc w:val="both"/>
              <w:rPr>
                <w:bCs/>
                <w:color w:val="FF0000"/>
                <w:sz w:val="28"/>
                <w:szCs w:val="28"/>
              </w:rPr>
            </w:pPr>
          </w:p>
        </w:tc>
      </w:tr>
      <w:tr w:rsidR="00DE39D8" w:rsidRPr="009F7D8F" w14:paraId="7D83065E" w14:textId="77777777" w:rsidTr="004755EC">
        <w:tc>
          <w:tcPr>
            <w:tcW w:w="320" w:type="dxa"/>
          </w:tcPr>
          <w:p w14:paraId="5BC79B32" w14:textId="77777777" w:rsidR="00DE39D8" w:rsidRPr="009F7D8F" w:rsidRDefault="00DE39D8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1399A50F" w14:textId="77777777" w:rsidR="00DE39D8" w:rsidRPr="009F7D8F" w:rsidRDefault="00DE39D8" w:rsidP="00124897">
            <w:pPr>
              <w:jc w:val="both"/>
              <w:rPr>
                <w:bCs/>
                <w:sz w:val="28"/>
                <w:szCs w:val="28"/>
              </w:rPr>
            </w:pPr>
            <w:r w:rsidRPr="009F7D8F">
              <w:rPr>
                <w:bCs/>
                <w:sz w:val="28"/>
                <w:szCs w:val="28"/>
              </w:rPr>
              <w:t>Специалист должен уметь:</w:t>
            </w:r>
          </w:p>
          <w:p w14:paraId="085DE667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bookmarkStart w:id="8" w:name="_Hlk24832385"/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эффективно ставить цели,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</w:t>
            </w:r>
            <w:r w:rsidR="000144B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выполнять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задачи по достижению поставленных целей;</w:t>
            </w:r>
          </w:p>
          <w:p w14:paraId="155CA881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планировать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работу и применять инструменты управления ресурсами при выполнении задач (в том числе, тайм-менеджмент);</w:t>
            </w:r>
          </w:p>
          <w:p w14:paraId="1EB9215A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работать в условиях ограниченных ресурсов;</w:t>
            </w:r>
          </w:p>
          <w:p w14:paraId="3F412DEC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эффективно работать в команде;</w:t>
            </w:r>
          </w:p>
          <w:p w14:paraId="428B815D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эффективно взаимодействовать с внешним окружением (другие команды, организаторы, эксперты и т.д.);</w:t>
            </w:r>
          </w:p>
          <w:p w14:paraId="7CEEA353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работать в условиях изменяющихся условий, в том числе в стрессовых;</w:t>
            </w:r>
          </w:p>
          <w:p w14:paraId="69FC9F7C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работать с информацией (поиск, анализ, структурирование)</w:t>
            </w:r>
          </w:p>
          <w:p w14:paraId="1B7F4D76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аботиться о личной и коллективной безопасности на рабочем месте;</w:t>
            </w:r>
          </w:p>
          <w:p w14:paraId="7DCB738B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редпринимать соответствующие профилактические меры для минимизации возможн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ых стрессовых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ситуаций и их последствий;</w:t>
            </w:r>
          </w:p>
          <w:p w14:paraId="011C86DF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ктивно действовать в направлении непрерывного профессионального совершенствования;</w:t>
            </w:r>
          </w:p>
          <w:p w14:paraId="3E6ED7BA" w14:textId="77777777" w:rsidR="004755EC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эффективно организовывать собственную работу (применять принципы и подход кайдзен, инструменты бережливого производства и оптимизации деятельности);</w:t>
            </w:r>
          </w:p>
          <w:p w14:paraId="3D56D5AF" w14:textId="77777777" w:rsidR="00FE27C1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понимать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 верно использовать общепринятую терминологию по компетенции (в том числе,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символы, схемы и языки, используемые в международных стандарта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х;</w:t>
            </w:r>
          </w:p>
          <w:p w14:paraId="47507B15" w14:textId="77777777" w:rsidR="00DE39D8" w:rsidRPr="009F7D8F" w:rsidRDefault="00124897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bCs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самообучаться и о</w:t>
            </w:r>
            <w:r w:rsidR="00FE27C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бучать других людей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процессе работы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  <w:bookmarkEnd w:id="8"/>
          </w:p>
        </w:tc>
        <w:tc>
          <w:tcPr>
            <w:tcW w:w="958" w:type="dxa"/>
          </w:tcPr>
          <w:p w14:paraId="758EACAB" w14:textId="77777777" w:rsidR="00DE39D8" w:rsidRPr="009F7D8F" w:rsidRDefault="00DE39D8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DE39D8" w:rsidRPr="009F7D8F" w14:paraId="336C5EA4" w14:textId="77777777" w:rsidTr="004755EC">
        <w:tc>
          <w:tcPr>
            <w:tcW w:w="320" w:type="dxa"/>
            <w:shd w:val="clear" w:color="auto" w:fill="323E4F" w:themeFill="text2" w:themeFillShade="BF"/>
          </w:tcPr>
          <w:p w14:paraId="269833DE" w14:textId="77777777" w:rsidR="00DE39D8" w:rsidRPr="001C4654" w:rsidRDefault="00DE39D8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2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380A9EE5" w14:textId="77777777" w:rsidR="00DE39D8" w:rsidRPr="001C4654" w:rsidRDefault="004755EC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Управление проектами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0A7E8977" w14:textId="77777777" w:rsidR="00DE39D8" w:rsidRPr="001C4654" w:rsidRDefault="00B50F86" w:rsidP="00266A6A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7,5</w:t>
            </w:r>
          </w:p>
        </w:tc>
      </w:tr>
      <w:tr w:rsidR="005C6A23" w:rsidRPr="009F7D8F" w14:paraId="18AB760F" w14:textId="77777777" w:rsidTr="004755EC">
        <w:tc>
          <w:tcPr>
            <w:tcW w:w="320" w:type="dxa"/>
          </w:tcPr>
          <w:p w14:paraId="5F778D32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0870AC48" w14:textId="77777777" w:rsidR="005C6A23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 xml:space="preserve">Специалисты команды должны </w:t>
            </w:r>
            <w:r w:rsidR="005C6A23" w:rsidRPr="009F7D8F">
              <w:rPr>
                <w:bCs/>
                <w:sz w:val="28"/>
                <w:szCs w:val="28"/>
              </w:rPr>
              <w:t>знать и понимать:</w:t>
            </w:r>
          </w:p>
          <w:p w14:paraId="658DF5F5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терминологию и принципы программно-проектного управления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(ППУ)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221B3DD" w14:textId="77777777" w:rsidR="004871EA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етоды, инструменты, техники, применяемые при управлении проектами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1FDE26E" w14:textId="77777777" w:rsidR="00AD1584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 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стандарты ППУ;</w:t>
            </w:r>
          </w:p>
          <w:p w14:paraId="73E451D3" w14:textId="77777777" w:rsidR="004755EC" w:rsidRPr="009F7D8F" w:rsidRDefault="00540956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построения и управления жизненным циклом проекта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: </w:t>
            </w:r>
            <w:r w:rsidR="00266A6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механизмы целеполагания в проекте;</w:t>
            </w:r>
          </w:p>
          <w:p w14:paraId="192410E1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лучшие практики, методики и методологии управления проектами;</w:t>
            </w:r>
          </w:p>
          <w:p w14:paraId="17A839B8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управления ресурсами в проекте;</w:t>
            </w:r>
          </w:p>
          <w:p w14:paraId="2BBB013E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«треугольник проекта» (стоимость, сроки, содержание») и взаимосвязи между основными компонентами;</w:t>
            </w:r>
          </w:p>
          <w:p w14:paraId="402B603F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и инструменты управления сроками в проекте;</w:t>
            </w:r>
          </w:p>
          <w:p w14:paraId="5B18179E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риск-менеджмента в проектах;</w:t>
            </w:r>
          </w:p>
          <w:p w14:paraId="464EF438" w14:textId="77777777" w:rsidR="001660B1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планирования в ППУ (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особенности формирования бизнес-плано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дорожных карт, календарно-сетевых графиков и т.д.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);</w:t>
            </w:r>
          </w:p>
          <w:p w14:paraId="5DFBF0CB" w14:textId="77777777" w:rsidR="004755EC" w:rsidRPr="009F7D8F" w:rsidRDefault="00266A6A" w:rsidP="00266A6A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ключевы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е подходы в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оценк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проект</w:t>
            </w:r>
            <w:r w:rsidR="001660B1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5517D88" w14:textId="77777777" w:rsidR="00CD6D85" w:rsidRPr="00540956" w:rsidRDefault="00266A6A" w:rsidP="00540956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управл</w:t>
            </w:r>
            <w:r w:rsidR="00540956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ения коммуникациями в проекте.</w:t>
            </w:r>
          </w:p>
        </w:tc>
        <w:tc>
          <w:tcPr>
            <w:tcW w:w="958" w:type="dxa"/>
          </w:tcPr>
          <w:p w14:paraId="42497F75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5C6A23" w:rsidRPr="009F7D8F" w14:paraId="587E9E5D" w14:textId="77777777" w:rsidTr="004755EC">
        <w:tc>
          <w:tcPr>
            <w:tcW w:w="320" w:type="dxa"/>
          </w:tcPr>
          <w:p w14:paraId="04DCED07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2A7DD546" w14:textId="77777777" w:rsidR="005C6A23" w:rsidRPr="009F7D8F" w:rsidRDefault="005C6A23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ы команды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должн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ы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уметь:</w:t>
            </w:r>
          </w:p>
          <w:p w14:paraId="386BACF5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цели и задачи проекта;</w:t>
            </w:r>
          </w:p>
          <w:p w14:paraId="15D6F445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критерии успешности проекта;</w:t>
            </w:r>
          </w:p>
          <w:p w14:paraId="7265B68F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планировать ресурсное обеспечение в проекте;</w:t>
            </w:r>
          </w:p>
          <w:p w14:paraId="43196E55" w14:textId="77777777" w:rsidR="004755EC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составлять и управлять дорожными картами в проекте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(в том числе, с применением принципов календарно-сетевого планирования)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1AA7963" w14:textId="77777777" w:rsidR="00DE5FF4" w:rsidRPr="009F7D8F" w:rsidRDefault="00DE5FF4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-управлять и гибко настраивать компоненты «треугольника проекта»;</w:t>
            </w:r>
          </w:p>
          <w:p w14:paraId="43FFA1E2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формировать матрицу ответственности в проекте;</w:t>
            </w:r>
          </w:p>
          <w:p w14:paraId="40F2298D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составлять карту рисков, </w:t>
            </w:r>
            <w:r w:rsidR="00DE5FF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оценивать степень влияния возможных рисков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 помощью различных методик, разрабатывать анти рисковые мероприятия и определять стратегии реагирования на риски;</w:t>
            </w:r>
          </w:p>
          <w:p w14:paraId="2530E6E2" w14:textId="77777777" w:rsidR="005C6A23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формировать основную проектную документацию;</w:t>
            </w:r>
          </w:p>
          <w:p w14:paraId="60162BB7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управлять изменениями в проекте, гибко реагировать на изменение вводных параметров (окружающей среды)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</w:tcPr>
          <w:p w14:paraId="4D97ED7C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4755EC" w:rsidRPr="009F7D8F" w14:paraId="42A9F6B9" w14:textId="77777777" w:rsidTr="004755EC">
        <w:tc>
          <w:tcPr>
            <w:tcW w:w="320" w:type="dxa"/>
            <w:shd w:val="clear" w:color="auto" w:fill="323E4F" w:themeFill="text2" w:themeFillShade="BF"/>
          </w:tcPr>
          <w:p w14:paraId="0C8E3A58" w14:textId="77777777" w:rsidR="004755EC" w:rsidRPr="001C4654" w:rsidRDefault="004755EC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3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4760EC4E" w14:textId="77777777" w:rsidR="004755EC" w:rsidRPr="001C4654" w:rsidRDefault="004755EC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Маркетинг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6C5637DC" w14:textId="77777777" w:rsidR="004755EC" w:rsidRPr="001C4654" w:rsidRDefault="00B50F86" w:rsidP="0082431F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13,5</w:t>
            </w:r>
          </w:p>
        </w:tc>
      </w:tr>
      <w:tr w:rsidR="004755EC" w:rsidRPr="009F7D8F" w14:paraId="2EC6203D" w14:textId="77777777" w:rsidTr="004755EC">
        <w:tc>
          <w:tcPr>
            <w:tcW w:w="320" w:type="dxa"/>
            <w:shd w:val="clear" w:color="auto" w:fill="auto"/>
          </w:tcPr>
          <w:p w14:paraId="0D6ADE2B" w14:textId="77777777" w:rsidR="004755EC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57D9CB9F" w14:textId="77777777" w:rsidR="004755EC" w:rsidRPr="009F7D8F" w:rsidRDefault="004755EC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Специалисты команды должны знать и понимать:</w:t>
            </w:r>
          </w:p>
          <w:p w14:paraId="59656ED9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терминологию в области маркетинга;</w:t>
            </w:r>
          </w:p>
          <w:p w14:paraId="235A5DBD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значение маркетинга в определении стратегии работ компании/в проекте;</w:t>
            </w:r>
          </w:p>
          <w:p w14:paraId="5CCAEC82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сущность модели маркетинг-микса (4p, 5p, 7p) и ее основных параметров;</w:t>
            </w:r>
          </w:p>
          <w:p w14:paraId="6FE010B0" w14:textId="77777777" w:rsidR="00DE5FF4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методики (принципы и методы) проведения маркетинговых исследований;</w:t>
            </w:r>
          </w:p>
          <w:p w14:paraId="01ED2B80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разработки и реализации маркетинговых программ;</w:t>
            </w:r>
          </w:p>
          <w:p w14:paraId="02AA6ED9" w14:textId="77777777" w:rsidR="004755EC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управления маркетинговой деятельностью (в том числе в увязке с другими функциями);</w:t>
            </w:r>
          </w:p>
          <w:p w14:paraId="5F6B27CA" w14:textId="77777777" w:rsidR="00DE5FF4" w:rsidRPr="009F7D8F" w:rsidRDefault="00DE5FF4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-основные принципы и подходы продвижения различных продуктов на рынке;</w:t>
            </w:r>
          </w:p>
          <w:p w14:paraId="2CE2609F" w14:textId="77777777" w:rsidR="001A1B42" w:rsidRPr="005C0D73" w:rsidRDefault="001A1B42" w:rsidP="001A1B42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современные тенденции развития сбытовой политики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3A189B5" w14:textId="77777777" w:rsidR="001A1B42" w:rsidRDefault="001A1B42" w:rsidP="001A1B42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роль ППО в области повышения конкурентоспособности предприятия/проекта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72CA557" w14:textId="77777777" w:rsidR="001A1B42" w:rsidRPr="005C0D73" w:rsidRDefault="001A1B42" w:rsidP="001A1B42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модели и инструменты для формирования системы ППО в проектах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  <w:p w14:paraId="36CFEA79" w14:textId="77777777" w:rsidR="004755EC" w:rsidRPr="0082431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DE5FF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источники,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и подходы поиска маркетинговой информации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61630510" w14:textId="77777777" w:rsidR="004755EC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4755EC" w:rsidRPr="009F7D8F" w14:paraId="01AF458D" w14:textId="77777777" w:rsidTr="004755EC">
        <w:tc>
          <w:tcPr>
            <w:tcW w:w="320" w:type="dxa"/>
            <w:shd w:val="clear" w:color="auto" w:fill="auto"/>
          </w:tcPr>
          <w:p w14:paraId="01CF8D72" w14:textId="77777777" w:rsidR="004755EC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1271F442" w14:textId="77777777" w:rsidR="004755EC" w:rsidRPr="009F7D8F" w:rsidRDefault="004755EC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Специалисты команды должны уметь:</w:t>
            </w:r>
          </w:p>
          <w:p w14:paraId="38B4310A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маркетинговые исследования (конкуренты, маркетинг-микс и т.д.);</w:t>
            </w:r>
          </w:p>
          <w:p w14:paraId="73CA2BCA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осуществлять процедуры сбора, анализа, оценки и распределения необходимой </w:t>
            </w:r>
            <w:r w:rsidR="00352FC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конкурентную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информации по результатам исследования;</w:t>
            </w:r>
          </w:p>
          <w:p w14:paraId="2DFED873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применять современные инструменты web-аналитики и координации их с существующими запросами;</w:t>
            </w:r>
          </w:p>
          <w:p w14:paraId="24C27531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выявлять потенциальные возможности и угрозы внешней среды для </w:t>
            </w:r>
            <w:r w:rsidR="00F42008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анализа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проекта/продукции, слабых и сильных сторон проекта/продукции (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swot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-анализ);</w:t>
            </w:r>
          </w:p>
          <w:p w14:paraId="5316A23B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использовать основные источники и методы сбора, средств хранения и обработки маркетинговой информации (в том числе визуализация информации с использованием схем и графиков);</w:t>
            </w:r>
          </w:p>
          <w:p w14:paraId="265A8B93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и анализировать объем рынка и объемы продаж;</w:t>
            </w:r>
          </w:p>
          <w:p w14:paraId="7AA94D95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среду;</w:t>
            </w:r>
          </w:p>
          <w:p w14:paraId="4C123C66" w14:textId="77777777" w:rsidR="004755EC" w:rsidRPr="009F7D8F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- сопоставлять, анализировать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параметры предлагаемого продукта (цена, качество, внешний вид, эргономичность);</w:t>
            </w:r>
          </w:p>
          <w:p w14:paraId="72A3E4DA" w14:textId="77777777" w:rsidR="004755EC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предст</w:t>
            </w:r>
            <w:r w:rsidR="00F42008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авить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дизайн-проект изделия понятным и привлекательным для потребителя;</w:t>
            </w:r>
          </w:p>
          <w:p w14:paraId="148F6A32" w14:textId="77777777" w:rsidR="001A1B42" w:rsidRPr="001A1B42" w:rsidRDefault="001A1B42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-разрабатывать системы ППО, включая утилизацию;</w:t>
            </w:r>
          </w:p>
          <w:p w14:paraId="5CE9C253" w14:textId="77777777" w:rsidR="004755EC" w:rsidRDefault="0082431F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80111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производить сравнительный анализ (в том числе экономический)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80111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лучших отечественных образцов и зарубежных аналогов изделия</w:t>
            </w:r>
            <w:r w:rsid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ED0D2E8" w14:textId="77777777" w:rsidR="001A1B42" w:rsidRPr="0082431F" w:rsidRDefault="001A1B42" w:rsidP="0082431F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-формировать маркетинговые стратегии по продвижению проекта/продукта</w:t>
            </w:r>
            <w:r w:rsidR="00DE5FF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на рынке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7C37BF35" w14:textId="77777777" w:rsidR="004755EC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DE39D8" w:rsidRPr="009F7D8F" w14:paraId="28FE6316" w14:textId="77777777" w:rsidTr="004755EC">
        <w:tc>
          <w:tcPr>
            <w:tcW w:w="320" w:type="dxa"/>
            <w:shd w:val="clear" w:color="auto" w:fill="323E4F" w:themeFill="text2" w:themeFillShade="BF"/>
          </w:tcPr>
          <w:p w14:paraId="3C0BD7EA" w14:textId="77777777" w:rsidR="00DE39D8" w:rsidRPr="001C4654" w:rsidRDefault="00F0583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2D66ED80" w14:textId="77777777" w:rsidR="00DE39D8" w:rsidRPr="001C4654" w:rsidRDefault="004755EC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Конструк</w:t>
            </w:r>
            <w:r w:rsidR="00754C27" w:rsidRPr="001C4654">
              <w:rPr>
                <w:bCs/>
                <w:color w:val="FFFFFF" w:themeColor="background1"/>
                <w:sz w:val="28"/>
                <w:szCs w:val="28"/>
              </w:rPr>
              <w:t>торско-технологический блок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60B20889" w14:textId="77777777" w:rsidR="00DE39D8" w:rsidRPr="001C4654" w:rsidRDefault="00B50F86" w:rsidP="0082431F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38</w:t>
            </w:r>
          </w:p>
        </w:tc>
      </w:tr>
      <w:tr w:rsidR="005C6A23" w:rsidRPr="009F7D8F" w14:paraId="4EDD45DB" w14:textId="77777777" w:rsidTr="004755EC">
        <w:tc>
          <w:tcPr>
            <w:tcW w:w="320" w:type="dxa"/>
          </w:tcPr>
          <w:p w14:paraId="422C0B60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2EBD272F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  <w:r w:rsidRPr="009F7D8F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9951097" w14:textId="77777777" w:rsidR="002A4239" w:rsidRPr="009F7D8F" w:rsidRDefault="0082431F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основы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опро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тивления мат</w:t>
            </w:r>
            <w:r w:rsidR="002A4239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ериалов и </w:t>
            </w:r>
            <w:r w:rsidR="002A4239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материаловедения;</w:t>
            </w:r>
          </w:p>
          <w:p w14:paraId="56AA3484" w14:textId="77777777" w:rsidR="004755EC" w:rsidRPr="009F7D8F" w:rsidRDefault="002A4239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основы физических законов и процессов;</w:t>
            </w:r>
          </w:p>
          <w:p w14:paraId="5AAD869D" w14:textId="4E9852E2" w:rsidR="002A4239" w:rsidRDefault="00DE5FF4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-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математические операторы</w:t>
            </w:r>
            <w:r w:rsidR="00361CA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361CA1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 математические модели различных процессов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E122CFF" w14:textId="77777777" w:rsidR="004755EC" w:rsidRDefault="002A4239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основы черчения;</w:t>
            </w:r>
          </w:p>
          <w:p w14:paraId="2A55050F" w14:textId="77777777" w:rsidR="004755EC" w:rsidRPr="009F7D8F" w:rsidRDefault="002A4239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принципы работы прикладных компьютерных программ для разработки технической документации (в том числе,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br/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CAD-программ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ах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);</w:t>
            </w:r>
          </w:p>
          <w:p w14:paraId="1AAFE2CC" w14:textId="32146706" w:rsidR="004755EC" w:rsidRPr="009F7D8F" w:rsidRDefault="002A4239" w:rsidP="002A423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 единый стандарт конструкторс</w:t>
            </w:r>
            <w:r w:rsidR="0014383B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кой документации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A1550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(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ЕСКД</w:t>
            </w:r>
            <w:r w:rsidR="00A1550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</w:t>
            </w:r>
            <w:r w:rsidR="00361CA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361CA1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(единый стандарт проектной документации (ЕСПД) – для специалистов в области информационных технологий)</w:t>
            </w:r>
            <w:r w:rsidR="004755EC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89C777C" w14:textId="77777777" w:rsidR="004755EC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м</w:t>
            </w:r>
            <w:r w:rsidR="00E8351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етоды и способы изготовления деталей по заданным чертежам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5A0C5E8" w14:textId="77777777" w:rsidR="004755EC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методики проведения технических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технологических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расчетов</w:t>
            </w:r>
            <w:r w:rsidR="00E8351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3D54AC6" w14:textId="77777777" w:rsidR="004755EC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системы и методы проектирования;</w:t>
            </w:r>
          </w:p>
          <w:p w14:paraId="78A23A36" w14:textId="77777777" w:rsidR="004755EC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требования системы менеджмента качества;</w:t>
            </w:r>
          </w:p>
          <w:p w14:paraId="02A010DF" w14:textId="77777777" w:rsidR="002A0AAA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методику формирования чертежей и моделей (2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3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1B3FA2D" w14:textId="77777777" w:rsidR="0080111B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80111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специальные методики технических расчетов (в зависимости от режимов и типов эксплуатации);</w:t>
            </w:r>
          </w:p>
          <w:p w14:paraId="00916EEA" w14:textId="77777777" w:rsidR="00754C27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сведения о свойствах конструкционных материалов;</w:t>
            </w:r>
          </w:p>
          <w:p w14:paraId="6658B3F6" w14:textId="77777777" w:rsidR="00754C27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правила эксплуатации технологической оснастки</w:t>
            </w:r>
          </w:p>
          <w:p w14:paraId="73FCE3F8" w14:textId="77777777" w:rsidR="00754C27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современные концепции организации производственного процесса;</w:t>
            </w:r>
          </w:p>
          <w:p w14:paraId="47C29336" w14:textId="77777777" w:rsidR="00754C27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технологические процессы и режимы производства;</w:t>
            </w:r>
          </w:p>
          <w:p w14:paraId="0E964AAC" w14:textId="77777777" w:rsidR="004755EC" w:rsidRPr="0014383B" w:rsidRDefault="0014383B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эффективного построения производственных и бизнес-процессов.</w:t>
            </w:r>
          </w:p>
        </w:tc>
        <w:tc>
          <w:tcPr>
            <w:tcW w:w="958" w:type="dxa"/>
          </w:tcPr>
          <w:p w14:paraId="36BB69F9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4755EC" w:rsidRPr="009F7D8F" w14:paraId="63A6C45E" w14:textId="77777777" w:rsidTr="004755EC">
        <w:tc>
          <w:tcPr>
            <w:tcW w:w="320" w:type="dxa"/>
          </w:tcPr>
          <w:p w14:paraId="19CDB894" w14:textId="77777777" w:rsidR="004755EC" w:rsidRPr="009F7D8F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042ECD53" w14:textId="77777777" w:rsidR="004755EC" w:rsidRDefault="004755EC" w:rsidP="00124897">
            <w:pPr>
              <w:jc w:val="both"/>
              <w:rPr>
                <w:bCs/>
                <w:sz w:val="28"/>
                <w:szCs w:val="28"/>
              </w:rPr>
            </w:pPr>
            <w:r w:rsidRPr="009F7D8F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287AE8A" w14:textId="77777777" w:rsidR="0014383B" w:rsidRPr="009F7D8F" w:rsidRDefault="0014383B" w:rsidP="0014383B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читать чертежи и модели (2D, 3D);</w:t>
            </w:r>
          </w:p>
          <w:p w14:paraId="7A3F9F3F" w14:textId="77777777" w:rsidR="004755EC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разрабатывать графические чертежи (2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3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), общие компоновки изделия, его составных блоков и систем;</w:t>
            </w:r>
          </w:p>
          <w:p w14:paraId="75CD4026" w14:textId="77777777" w:rsidR="002A0AAA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создавать ассоциативно связанные модели и чертежи;</w:t>
            </w:r>
          </w:p>
          <w:p w14:paraId="5E22F334" w14:textId="0E71791D" w:rsidR="004755EC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обосновывать предлагаемые конструктивно-технологические</w:t>
            </w:r>
            <w:r w:rsidR="00557835" w:rsidRPr="00557835">
              <w:rPr>
                <w:rFonts w:ascii="Times New Roman" w:hAnsi="Times New Roman" w:cs="Times New Roman"/>
                <w:color w:val="auto"/>
                <w:sz w:val="28"/>
                <w:szCs w:val="28"/>
                <w:shd w:val="clear" w:color="auto" w:fill="FFFF00"/>
                <w:lang w:val="ru-RU"/>
              </w:rPr>
              <w:t xml:space="preserve"> </w:t>
            </w:r>
            <w:r w:rsidR="00557835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(проектные)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решения;</w:t>
            </w:r>
          </w:p>
          <w:p w14:paraId="7DD90667" w14:textId="77777777" w:rsidR="004755EC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обрабатывать и анализировать результаты теоретических и экспериментальных исследований, использовать их при проектировании изделия и его составных блоков и систем;</w:t>
            </w:r>
          </w:p>
          <w:p w14:paraId="09D78892" w14:textId="77777777" w:rsidR="004755EC" w:rsidRPr="00C60FC4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применять специальные методики технических расче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тов (в том числе, прочностных);</w:t>
            </w:r>
          </w:p>
          <w:p w14:paraId="2C9EF2ED" w14:textId="7E53668B" w:rsidR="004755EC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применять средства вычислительной техники при разработке </w:t>
            </w:r>
            <w:r w:rsidR="004755EC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технической </w:t>
            </w:r>
            <w:r w:rsidR="00361CA1" w:rsidRPr="00816D05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(проектной)</w:t>
            </w:r>
            <w:r w:rsidR="00361CA1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документации; </w:t>
            </w:r>
          </w:p>
          <w:p w14:paraId="68DA362D" w14:textId="77777777" w:rsidR="004755EC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755E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производить анализ (в том числе экономический) лучших отечественных образцов и зарубежных аналогов изделия;</w:t>
            </w:r>
          </w:p>
          <w:p w14:paraId="165D5283" w14:textId="77777777" w:rsidR="0080111B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80111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применять специальные методики технических расчетов (в зависимости от режимов и типов эксплуатации);</w:t>
            </w:r>
          </w:p>
          <w:p w14:paraId="1533303A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разрабатывать технологический процесс, методики на изготовление отдельных конструкций и изделий;</w:t>
            </w:r>
          </w:p>
          <w:p w14:paraId="67CDE33B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выявлять нетехнологичные элементы конструкций деталей;</w:t>
            </w:r>
          </w:p>
          <w:p w14:paraId="6093372F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основные параметры реализуемых технологических процессов;</w:t>
            </w:r>
          </w:p>
          <w:p w14:paraId="0AB8DD5F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подбор и режимы работы технологической оснастки;</w:t>
            </w:r>
          </w:p>
          <w:p w14:paraId="71112A13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первичный расчет экономической эффективности существующих и проектируемых технологических процессов;</w:t>
            </w:r>
          </w:p>
          <w:p w14:paraId="3A880D52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риски и управлять рисками сбоев технологических процессов;</w:t>
            </w:r>
          </w:p>
          <w:p w14:paraId="1073C45B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применять оптимальные системы и методы проектирования технологических процессов для создания технологической документации;</w:t>
            </w:r>
          </w:p>
          <w:p w14:paraId="44408810" w14:textId="77777777" w:rsidR="00754C27" w:rsidRPr="009F7D8F" w:rsidRDefault="00C60FC4" w:rsidP="00C60FC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разрабатывать (проектировать) оснастку с созданием 3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-моделей и 2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D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-чертежей на оснастку;</w:t>
            </w:r>
          </w:p>
          <w:p w14:paraId="7AB09FB5" w14:textId="77777777" w:rsidR="001A1B42" w:rsidRPr="001A1B42" w:rsidRDefault="00C60FC4" w:rsidP="001A1B42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C60FC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754C27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проектировать и выстраивать производственные участки с учетом принципов эффективности</w:t>
            </w:r>
            <w:r w:rsid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эргономичности и безопасности;</w:t>
            </w:r>
          </w:p>
          <w:p w14:paraId="64EBD10C" w14:textId="77777777" w:rsidR="001A1B42" w:rsidRPr="001A1B42" w:rsidRDefault="001A1B42" w:rsidP="001A1B42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1A1B4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разрабатывать инструкции по эксплуатации, требования по ОТ и ТБ для изделия/проекта.</w:t>
            </w:r>
          </w:p>
        </w:tc>
        <w:tc>
          <w:tcPr>
            <w:tcW w:w="958" w:type="dxa"/>
          </w:tcPr>
          <w:p w14:paraId="45BFA196" w14:textId="77777777" w:rsidR="004755EC" w:rsidRPr="00DE0DE2" w:rsidRDefault="004755EC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5C6A23" w:rsidRPr="009F7D8F" w14:paraId="6C2CDD41" w14:textId="77777777" w:rsidTr="004755EC">
        <w:tc>
          <w:tcPr>
            <w:tcW w:w="320" w:type="dxa"/>
            <w:shd w:val="clear" w:color="auto" w:fill="323E4F" w:themeFill="text2" w:themeFillShade="BF"/>
          </w:tcPr>
          <w:p w14:paraId="0FC831ED" w14:textId="77777777" w:rsidR="005C6A23" w:rsidRPr="001C4654" w:rsidRDefault="00F0583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0E301A88" w14:textId="77777777" w:rsidR="005C6A23" w:rsidRPr="001C4654" w:rsidRDefault="00CA4886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 xml:space="preserve">Управление </w:t>
            </w:r>
            <w:r w:rsidR="005C0D73" w:rsidRPr="001C4654">
              <w:rPr>
                <w:bCs/>
                <w:color w:val="FFFFFF" w:themeColor="background1"/>
                <w:sz w:val="28"/>
                <w:szCs w:val="28"/>
                <w:lang w:val="en-US"/>
              </w:rPr>
              <w:t>HR</w:t>
            </w:r>
            <w:r w:rsidRPr="001C4654">
              <w:rPr>
                <w:bCs/>
                <w:color w:val="FFFFFF" w:themeColor="background1"/>
                <w:sz w:val="28"/>
                <w:szCs w:val="28"/>
              </w:rPr>
              <w:t xml:space="preserve"> в проекте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6676872E" w14:textId="77777777" w:rsidR="005C6A23" w:rsidRPr="001C4654" w:rsidRDefault="00514E5F" w:rsidP="00C60FC4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8</w:t>
            </w:r>
          </w:p>
        </w:tc>
      </w:tr>
      <w:tr w:rsidR="005C6A23" w:rsidRPr="009F7D8F" w14:paraId="0820A7C0" w14:textId="77777777" w:rsidTr="004755EC">
        <w:tc>
          <w:tcPr>
            <w:tcW w:w="320" w:type="dxa"/>
          </w:tcPr>
          <w:p w14:paraId="1030F5E3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  <w:p w14:paraId="4155AEE7" w14:textId="77777777" w:rsidR="00FF195E" w:rsidRPr="009F7D8F" w:rsidRDefault="00FF195E" w:rsidP="00124897">
            <w:pPr>
              <w:jc w:val="both"/>
              <w:rPr>
                <w:bCs/>
                <w:sz w:val="28"/>
                <w:szCs w:val="28"/>
                <w:lang w:val="en-US"/>
              </w:rPr>
            </w:pPr>
          </w:p>
        </w:tc>
        <w:tc>
          <w:tcPr>
            <w:tcW w:w="8331" w:type="dxa"/>
          </w:tcPr>
          <w:p w14:paraId="0F23988E" w14:textId="77777777" w:rsidR="005C6A23" w:rsidRPr="009F7D8F" w:rsidRDefault="005C6A23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знать и понимать:</w:t>
            </w:r>
          </w:p>
          <w:p w14:paraId="63A041BF" w14:textId="77777777" w:rsidR="00DE5FF4" w:rsidRPr="00DE5FF4" w:rsidRDefault="00DE5FF4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-общие принципы построения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hr</w:t>
            </w:r>
            <w:r w:rsidRPr="00DE5FF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цикла проекта/предприятия;</w:t>
            </w:r>
          </w:p>
          <w:p w14:paraId="16072524" w14:textId="77777777" w:rsidR="00BA60E7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построения рациональной организационной структуры предприятия/проекта;</w:t>
            </w:r>
          </w:p>
          <w:p w14:paraId="2B288702" w14:textId="77777777" w:rsidR="00DE5FF4" w:rsidRPr="005C0D73" w:rsidRDefault="00DE5FF4" w:rsidP="00DE5FF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методы, инструменты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определени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я потребности в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персонале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персонала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CD022A8" w14:textId="77777777" w:rsidR="00F37A3C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источники обеспечения организации кадрами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7CE5315" w14:textId="77777777" w:rsidR="00F37A3C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</w:t>
            </w:r>
            <w:r w:rsidR="00F37A3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вы общей и социальной психологии, социологии и 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психологии труда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156347A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методы учета и анализа показателей по труду и оплате труда</w:t>
            </w:r>
            <w:r w:rsidR="00CE6C67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в т.ч. нормирование труда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3282316" w14:textId="77777777" w:rsidR="00CE6C67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методы нормирования труда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5D6B2BA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современные формы, системы оплаты и учета производительности труда персонала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89331BC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F42008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основные источники получения данных по кадрам (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тарифно-квалификационные справочники работ</w:t>
            </w:r>
            <w:r w:rsidR="00F42008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профессий рабочих и квалификационные характеристики должностей служащих</w:t>
            </w:r>
            <w:r w:rsidR="00F42008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т.д.)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1E7BA8F" w14:textId="77777777" w:rsidR="00F37A3C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технологии и методы определения профессиональных знаний, умений и компетенций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1ECE1CF" w14:textId="77777777" w:rsidR="00F37A3C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общие тенденции на рынке труда и в отдельной отрасли, конкретной профессии (должности, специальности)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79F7E37" w14:textId="77777777" w:rsidR="00F37A3C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трудовое законодательство и иные акты, содержащие нормы трудового права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CB9F0C7" w14:textId="77777777" w:rsidR="00F37A3C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основы экономики, организации труда и управления персоналом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456D23F" w14:textId="77777777" w:rsidR="00CD6D85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системы, методы и формы материального и нематериального стимулирования труда персонала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1CC6718" w14:textId="77777777" w:rsidR="005055AB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системы, формы и методы обучения и развития персонала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99BE400" w14:textId="77777777" w:rsidR="005C6A23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5055A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порядок тарификации работ и рабочих, установления должностных окладов, доплат, надбавок и коэффициентов к заработной плате, расчета стимулирующих выплат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</w:tcPr>
          <w:p w14:paraId="6C86BD7F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5C6A23" w:rsidRPr="009F7D8F" w14:paraId="26E3C379" w14:textId="77777777" w:rsidTr="004755EC">
        <w:tc>
          <w:tcPr>
            <w:tcW w:w="320" w:type="dxa"/>
          </w:tcPr>
          <w:p w14:paraId="67D038E7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</w:tcPr>
          <w:p w14:paraId="3A23F30D" w14:textId="77777777" w:rsidR="005C6A23" w:rsidRPr="009F7D8F" w:rsidRDefault="005C6A23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уметь:</w:t>
            </w:r>
          </w:p>
          <w:p w14:paraId="102FFA3D" w14:textId="77777777" w:rsidR="00220C83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создавать и описывать организационную структуру организации/проекта с учетом особенностей отрасли, бизнеса и задач;</w:t>
            </w:r>
          </w:p>
          <w:p w14:paraId="1B9FB8B3" w14:textId="77777777" w:rsidR="005055AB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определять потребность и в персонале;</w:t>
            </w:r>
          </w:p>
          <w:p w14:paraId="597D69E4" w14:textId="77777777" w:rsidR="002E7EE6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собирать, анализировать и структурировать информацию об особенностях рынка труда, включая предложения от провайдеров услуг по поиску, привлечению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подбору персонала;</w:t>
            </w:r>
          </w:p>
          <w:p w14:paraId="3B5438E1" w14:textId="77777777" w:rsidR="005055AB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формировать требования к должности (профессии, специальности) и определять критерии подбора персонала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916DC8B" w14:textId="77777777" w:rsidR="00F37A3C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</w:t>
            </w:r>
            <w:r w:rsidR="00F37A3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ользоваться поисковыми системами и информационными ресурсами для мониторинга рынка труда, трудового законодательства Российской Федерации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D177AF0" w14:textId="77777777" w:rsidR="00CD6D85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осуществлять а</w:t>
            </w:r>
            <w:r w:rsidR="00CD6D8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нализ успешных корпоративных практик по организации нормирования труда для различных категорий персонала, особенностей производства и деятельности организации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8D43D1A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а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нализ успешных корпоративных практик по организации системы оплаты труда персонала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138E849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азраб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атывать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системы оплаты труда персонала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F340A31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ормирова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ть 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планов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ый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бюджет фонда оплаты труда, стимулирующих и компенсационных выплат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A77D331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разрабатывать концепцию построения мотивационных программ работников в соответствии с целями организации/проекта;</w:t>
            </w:r>
          </w:p>
          <w:p w14:paraId="71EDCD06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современные</w:t>
            </w:r>
            <w:r w:rsidR="0061555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системы оплаты и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мотивации труда для целей организации/проекта;</w:t>
            </w:r>
          </w:p>
          <w:p w14:paraId="4ADF514C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анализировать уровень оплаты труда персонала по соответствующим профессиональным квалификациям;</w:t>
            </w:r>
          </w:p>
          <w:p w14:paraId="743E9CA9" w14:textId="77777777" w:rsidR="00210332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разрабатывать </w:t>
            </w:r>
            <w:r w:rsidR="00210332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проектные предложения и мероприятия по эффективной работе персонала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10CE73F" w14:textId="77777777" w:rsidR="002E7EE6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E7EE6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анализ рынка образовательных услуг и потребностей организации в обучении персонала;</w:t>
            </w:r>
          </w:p>
          <w:p w14:paraId="07102C70" w14:textId="77777777" w:rsidR="005C6A23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20C83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формировать программы обучения и развития сотрудников для предприятия/проекта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</w:tcPr>
          <w:p w14:paraId="12858248" w14:textId="77777777" w:rsidR="005C6A23" w:rsidRPr="009F7D8F" w:rsidRDefault="005C6A23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D37CEC" w:rsidRPr="009F7D8F" w14:paraId="0BA45443" w14:textId="77777777" w:rsidTr="004755EC">
        <w:tc>
          <w:tcPr>
            <w:tcW w:w="320" w:type="dxa"/>
            <w:shd w:val="clear" w:color="auto" w:fill="323E4F" w:themeFill="text2" w:themeFillShade="BF"/>
          </w:tcPr>
          <w:p w14:paraId="0ACEBF18" w14:textId="77777777" w:rsidR="00D37CEC" w:rsidRPr="001C4654" w:rsidRDefault="00F0583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3885AFCB" w14:textId="77777777" w:rsidR="00D37CEC" w:rsidRPr="001C4654" w:rsidRDefault="004755EC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Экономика и финансы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7BB5E1CC" w14:textId="77777777" w:rsidR="00D37CEC" w:rsidRPr="001C4654" w:rsidRDefault="00B50F86" w:rsidP="005C0D73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15,5</w:t>
            </w:r>
          </w:p>
        </w:tc>
      </w:tr>
      <w:tr w:rsidR="00767599" w:rsidRPr="009F7D8F" w14:paraId="53500440" w14:textId="77777777" w:rsidTr="004755EC">
        <w:tc>
          <w:tcPr>
            <w:tcW w:w="320" w:type="dxa"/>
            <w:shd w:val="clear" w:color="auto" w:fill="auto"/>
          </w:tcPr>
          <w:p w14:paraId="3A413946" w14:textId="77777777" w:rsidR="00767599" w:rsidRPr="009F7D8F" w:rsidRDefault="00767599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733F0F57" w14:textId="77777777" w:rsidR="00767599" w:rsidRPr="009F7D8F" w:rsidRDefault="00767599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знать и понимать:</w:t>
            </w:r>
          </w:p>
          <w:p w14:paraId="553C5F6F" w14:textId="77777777" w:rsidR="004871EA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терминологию, основные понятия и 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аконы финан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сово-экономической деятельности;</w:t>
            </w:r>
          </w:p>
          <w:p w14:paraId="082615A5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етод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ику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инвест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иционного и финансового анализа,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понятия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: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чистого дисконтированного дохода (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NPV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, 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внутренн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яя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нор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ма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доходности (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IRR</w:t>
            </w:r>
            <w:r w:rsidR="007F051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, 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срок окупаемости (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PBP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)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др., принципы подготовки экономического обоснования проекта</w:t>
            </w:r>
            <w:r w:rsidR="0021457A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8191922" w14:textId="77777777" w:rsidR="003C53D5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методы и инструменты финансово-экономического моделирования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35E5FE0D" w14:textId="77777777" w:rsidR="00767599" w:rsidRPr="009F7D8F" w:rsidRDefault="00767599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767599" w:rsidRPr="009F7D8F" w14:paraId="1AC777B6" w14:textId="77777777" w:rsidTr="004755EC">
        <w:tc>
          <w:tcPr>
            <w:tcW w:w="320" w:type="dxa"/>
            <w:shd w:val="clear" w:color="auto" w:fill="auto"/>
          </w:tcPr>
          <w:p w14:paraId="3FBFE8B0" w14:textId="77777777" w:rsidR="00767599" w:rsidRPr="009F7D8F" w:rsidRDefault="00767599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404E6ED2" w14:textId="77777777" w:rsidR="00767599" w:rsidRPr="009F7D8F" w:rsidRDefault="00767599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уметь:</w:t>
            </w:r>
          </w:p>
          <w:p w14:paraId="1BFE41B0" w14:textId="77777777" w:rsidR="00AD1584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а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нализ информации о 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планируемых 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расходах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проект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42AB6C9" w14:textId="77777777" w:rsidR="004871EA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осуществлять ф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инансовый анализ затрат и выгод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75B2F92F" w14:textId="77777777" w:rsidR="002A0AAA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осуществлять расчет себестоимости продукта и ее составляющих;</w:t>
            </w:r>
          </w:p>
          <w:p w14:paraId="6E0E7ACE" w14:textId="77777777" w:rsidR="002A0AAA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расчеты окупаемости и инвестиционных показател</w:t>
            </w:r>
            <w:r w:rsidR="00840C10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</w:t>
            </w:r>
            <w:r w:rsidR="002A0AA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й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C8A1F0E" w14:textId="77777777" w:rsidR="00AD1584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формировать и 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нализировать финансовые планы и планы-графики работ по проекту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9D63D6C" w14:textId="77777777" w:rsidR="004871EA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проводить к</w:t>
            </w:r>
            <w:r w:rsidR="004871EA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омплексный экономический анализ производственно-хозяйственной деятельности организации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4AFF09D6" w14:textId="77777777" w:rsidR="00AD1584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оставл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ять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бюджет проект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на основании структуры декомпозиции работ проекта, плана закупок и плана привлечения ресурсов по проекту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5293A06" w14:textId="77777777" w:rsidR="00AD1584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формировать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план финансирования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9A3C582" w14:textId="77777777" w:rsidR="00AD1584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ормирова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реестр допущений финансово-экономической модели проекта на основании общедоступной информации, регламентирующих документов, результатов исследования рынка, бюджета и плана финансирования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6ADCD115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оставл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ять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технико-экономическо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обосновани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е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и бизнес-план проекта на основе предварительных расчетов по проекту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44E100F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оставл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ять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финансово-экономическ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ую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модел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проекта, бизнес-план проекта в оценке отчетов проекта с финансово-экономической точки зрения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1CAEBFD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оставлять экономические прогнозы</w:t>
            </w:r>
            <w:r w:rsidRPr="001C465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0CC08E6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ценивать 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стоимость привлекаемых 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ресурс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ов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на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всех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этапах реализации проекта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, проводить анализ стоимость всех видов привлекаемых ресурсов и производимых затрат;</w:t>
            </w:r>
          </w:p>
          <w:p w14:paraId="3E7E3E0A" w14:textId="77777777" w:rsidR="00AD1584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спользовать программное обеспечение для сбора данных и обоснования инвестиций по проекту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C1EE159" w14:textId="77777777" w:rsidR="00767599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нализ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ировать и предлагать</w:t>
            </w:r>
            <w:r w:rsidR="00AD1584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схемы возможного финансирования проекта на основе концепции и бюджета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17B7D366" w14:textId="77777777" w:rsidR="003C53D5" w:rsidRPr="009F7D8F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 w:rsidR="00957ECC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</w:t>
            </w:r>
            <w:r w:rsidR="00EC7DBE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ассчитывать</w:t>
            </w:r>
            <w:r w:rsidR="003C53D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период окупаемости и точку безубыточности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0235AF26" w14:textId="77777777" w:rsidR="003C53D5" w:rsidRPr="005C0D73" w:rsidRDefault="005C0D73" w:rsidP="005C0D73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 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осуществлять анализ финансовый </w:t>
            </w:r>
            <w:r w:rsidR="0080111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затрат и выгод проекта</w:t>
            </w:r>
            <w:r w:rsidRPr="005C0D73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608CF608" w14:textId="77777777" w:rsidR="00767599" w:rsidRPr="009F7D8F" w:rsidRDefault="00767599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3C53D5" w:rsidRPr="009F7D8F" w14:paraId="7576D2AF" w14:textId="77777777" w:rsidTr="00CD2545">
        <w:tc>
          <w:tcPr>
            <w:tcW w:w="320" w:type="dxa"/>
            <w:shd w:val="clear" w:color="auto" w:fill="323E4F" w:themeFill="text2" w:themeFillShade="BF"/>
          </w:tcPr>
          <w:p w14:paraId="714853AF" w14:textId="77777777" w:rsidR="003C53D5" w:rsidRPr="001C4654" w:rsidRDefault="001A1B42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7</w:t>
            </w:r>
          </w:p>
        </w:tc>
        <w:tc>
          <w:tcPr>
            <w:tcW w:w="8331" w:type="dxa"/>
            <w:shd w:val="clear" w:color="auto" w:fill="323E4F" w:themeFill="text2" w:themeFillShade="BF"/>
          </w:tcPr>
          <w:p w14:paraId="7EBF6738" w14:textId="77777777" w:rsidR="003C53D5" w:rsidRPr="001C4654" w:rsidRDefault="003C53D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Презентация проекта</w:t>
            </w:r>
            <w:r w:rsidR="00066C0E">
              <w:rPr>
                <w:bCs/>
                <w:color w:val="FFFFFF" w:themeColor="background1"/>
                <w:sz w:val="28"/>
                <w:szCs w:val="28"/>
              </w:rPr>
              <w:t>, представление информации для различных целевых групп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0FE7B8EC" w14:textId="77777777" w:rsidR="003C53D5" w:rsidRDefault="00B50F86" w:rsidP="0061555E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>
              <w:rPr>
                <w:bCs/>
                <w:color w:val="FFFFFF" w:themeColor="background1"/>
                <w:sz w:val="28"/>
                <w:szCs w:val="28"/>
              </w:rPr>
              <w:t>8,5</w:t>
            </w:r>
          </w:p>
          <w:p w14:paraId="47ADE6AA" w14:textId="77777777" w:rsidR="00B50F86" w:rsidRPr="001C4654" w:rsidRDefault="00B50F86" w:rsidP="0061555E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</w:p>
        </w:tc>
      </w:tr>
      <w:tr w:rsidR="003C53D5" w:rsidRPr="009F7D8F" w14:paraId="6905BD2A" w14:textId="77777777" w:rsidTr="004755EC">
        <w:tc>
          <w:tcPr>
            <w:tcW w:w="320" w:type="dxa"/>
            <w:shd w:val="clear" w:color="auto" w:fill="auto"/>
          </w:tcPr>
          <w:p w14:paraId="6A7D75FD" w14:textId="77777777" w:rsidR="003C53D5" w:rsidRPr="009F7D8F" w:rsidRDefault="003C53D5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6A2452D5" w14:textId="77777777" w:rsidR="00CD2545" w:rsidRPr="009F7D8F" w:rsidRDefault="00CD2545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знать и понимать:</w:t>
            </w:r>
          </w:p>
          <w:p w14:paraId="0E8AB31D" w14:textId="77777777" w:rsidR="00CD2545" w:rsidRPr="009F7D8F" w:rsidRDefault="008140F9" w:rsidP="008140F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066C0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эффективного представления информации для достижения различных целей и аудиторий;</w:t>
            </w:r>
          </w:p>
          <w:p w14:paraId="7A060B11" w14:textId="77777777" w:rsidR="00CD2545" w:rsidRPr="009F7D8F" w:rsidRDefault="008140F9" w:rsidP="008140F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CD254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особенности восприятия информации </w:t>
            </w:r>
            <w:r w:rsidR="00066C0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через различные каналы передачи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54E37978" w14:textId="77777777" w:rsidR="00787E5E" w:rsidRPr="00066C0E" w:rsidRDefault="008140F9" w:rsidP="008140F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CD254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принципы эффективной визуализации</w:t>
            </w:r>
            <w:r w:rsidR="00066C0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35B7D8D2" w14:textId="77777777" w:rsidR="003C53D5" w:rsidRPr="009F7D8F" w:rsidRDefault="003C53D5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3C53D5" w:rsidRPr="009F7D8F" w14:paraId="06DA1F78" w14:textId="77777777" w:rsidTr="004755EC">
        <w:tc>
          <w:tcPr>
            <w:tcW w:w="320" w:type="dxa"/>
            <w:shd w:val="clear" w:color="auto" w:fill="auto"/>
          </w:tcPr>
          <w:p w14:paraId="1C36DC09" w14:textId="77777777" w:rsidR="003C53D5" w:rsidRPr="009F7D8F" w:rsidRDefault="003C53D5" w:rsidP="00124897">
            <w:pPr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auto"/>
          </w:tcPr>
          <w:p w14:paraId="7FA40EB2" w14:textId="77777777" w:rsidR="00CD2545" w:rsidRPr="009F7D8F" w:rsidRDefault="00CD2545" w:rsidP="00124897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Специалист должен уметь:</w:t>
            </w:r>
          </w:p>
          <w:p w14:paraId="53D4C32A" w14:textId="77777777" w:rsidR="00EC4BD4" w:rsidRDefault="00EC4BD4" w:rsidP="00EC4BD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с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истематизировать информацию и использовать принципы графи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ческой интерпретаций информации</w:t>
            </w:r>
            <w:r w:rsidR="00066C0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 в различных форматах представления информации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4500FE1" w14:textId="77777777" w:rsidR="00EC4BD4" w:rsidRPr="009F7D8F" w:rsidRDefault="00EC4BD4" w:rsidP="00EC4BD4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- ф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ормировать эффективные презентации на основе принципов восприятия информации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2E7DFA9D" w14:textId="77777777" w:rsidR="00CD2545" w:rsidRDefault="008140F9" w:rsidP="008140F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э</w:t>
            </w:r>
            <w:r w:rsidR="00CD254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ффективно презентовать проект и доносить информацию до слушателей</w:t>
            </w:r>
            <w:r w:rsidR="00EC4BD4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, используя </w:t>
            </w:r>
            <w:r w:rsidR="00CD254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выразительные средства речи (визуализация, обратная связь, зрительный контакт и т.д.)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;</w:t>
            </w:r>
          </w:p>
          <w:p w14:paraId="320424A4" w14:textId="77777777" w:rsidR="00540956" w:rsidRPr="009F7D8F" w:rsidRDefault="00540956" w:rsidP="00540956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развивать практику эффективного ведения документации, обеспечивая возможность оперативного контроля для будущего усовершенствования, а также выполнения требований международных стандартов;</w:t>
            </w:r>
          </w:p>
          <w:p w14:paraId="63FE659E" w14:textId="77777777" w:rsidR="00540956" w:rsidRPr="009F7D8F" w:rsidRDefault="00540956" w:rsidP="008140F9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</w:p>
          <w:p w14:paraId="318D4786" w14:textId="77777777" w:rsidR="00CD2545" w:rsidRPr="009F7D8F" w:rsidRDefault="008140F9" w:rsidP="00066C0E">
            <w:pPr>
              <w:pStyle w:val="SpBlue1"/>
              <w:numPr>
                <w:ilvl w:val="0"/>
                <w:numId w:val="0"/>
              </w:numPr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- </w:t>
            </w:r>
            <w:r w:rsidR="00066C0E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уметь аргументировать позицию и обосновывать тезисы доклада, отвечать </w:t>
            </w:r>
            <w:r w:rsidR="00CD2545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на вопросы аудитори</w:t>
            </w:r>
            <w:r w:rsidR="00BC5BEB"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.</w:t>
            </w:r>
          </w:p>
        </w:tc>
        <w:tc>
          <w:tcPr>
            <w:tcW w:w="958" w:type="dxa"/>
            <w:shd w:val="clear" w:color="auto" w:fill="auto"/>
          </w:tcPr>
          <w:p w14:paraId="13FDB374" w14:textId="77777777" w:rsidR="003C53D5" w:rsidRPr="009F7D8F" w:rsidRDefault="003C53D5" w:rsidP="00124897">
            <w:pPr>
              <w:jc w:val="both"/>
              <w:rPr>
                <w:bCs/>
                <w:sz w:val="28"/>
                <w:szCs w:val="28"/>
              </w:rPr>
            </w:pPr>
          </w:p>
        </w:tc>
      </w:tr>
      <w:tr w:rsidR="003C53D5" w:rsidRPr="009F7D8F" w14:paraId="288C1596" w14:textId="77777777" w:rsidTr="004755EC">
        <w:tc>
          <w:tcPr>
            <w:tcW w:w="320" w:type="dxa"/>
            <w:shd w:val="clear" w:color="auto" w:fill="323E4F" w:themeFill="text2" w:themeFillShade="BF"/>
          </w:tcPr>
          <w:p w14:paraId="78F5E627" w14:textId="77777777" w:rsidR="003C53D5" w:rsidRPr="001C4654" w:rsidRDefault="003C53D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8331" w:type="dxa"/>
            <w:shd w:val="clear" w:color="auto" w:fill="323E4F" w:themeFill="text2" w:themeFillShade="BF"/>
          </w:tcPr>
          <w:p w14:paraId="0C8B62C7" w14:textId="77777777" w:rsidR="003C53D5" w:rsidRPr="001C4654" w:rsidRDefault="003C53D5" w:rsidP="00124897">
            <w:pPr>
              <w:jc w:val="both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958" w:type="dxa"/>
            <w:shd w:val="clear" w:color="auto" w:fill="323E4F" w:themeFill="text2" w:themeFillShade="BF"/>
          </w:tcPr>
          <w:p w14:paraId="5A592277" w14:textId="77777777" w:rsidR="003C53D5" w:rsidRPr="001C4654" w:rsidRDefault="003C53D5" w:rsidP="008140F9">
            <w:pPr>
              <w:jc w:val="center"/>
              <w:rPr>
                <w:bCs/>
                <w:color w:val="FFFFFF" w:themeColor="background1"/>
                <w:sz w:val="28"/>
                <w:szCs w:val="28"/>
              </w:rPr>
            </w:pPr>
            <w:r w:rsidRPr="001C4654">
              <w:rPr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  <w:bookmarkEnd w:id="7"/>
    </w:tbl>
    <w:p w14:paraId="2124D39E" w14:textId="77777777" w:rsidR="00EC4BD4" w:rsidRDefault="00EC4BD4" w:rsidP="00EC4BD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14:paraId="1CD709C0" w14:textId="77777777" w:rsidR="00DE39D8" w:rsidRPr="009F7D8F" w:rsidRDefault="00DE39D8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9" w:name="_Toc528241509"/>
      <w:r w:rsidRPr="009F7D8F">
        <w:rPr>
          <w:rFonts w:ascii="Times New Roman" w:hAnsi="Times New Roman"/>
          <w:b w:val="0"/>
          <w:color w:val="auto"/>
          <w:sz w:val="28"/>
          <w:szCs w:val="28"/>
        </w:rPr>
        <w:t>3.</w:t>
      </w:r>
      <w:r w:rsidR="00EC4BD4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="005C6A23" w:rsidRPr="009F7D8F">
        <w:rPr>
          <w:rFonts w:ascii="Times New Roman" w:hAnsi="Times New Roman"/>
          <w:b w:val="0"/>
          <w:color w:val="auto"/>
          <w:sz w:val="28"/>
          <w:szCs w:val="28"/>
        </w:rPr>
        <w:t>ОЦЕНОЧНАЯ</w:t>
      </w:r>
      <w:r w:rsidR="00962A0E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СТРАТЕГИЯ</w:t>
      </w:r>
      <w:r w:rsidR="00962A0E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И</w:t>
      </w:r>
      <w:r w:rsidR="00962A0E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ТЕХНИЧЕСКИЕ</w:t>
      </w:r>
      <w:r w:rsidR="00962A0E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ОСОБЕННОСТИ</w:t>
      </w:r>
      <w:r w:rsidR="00962A0E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ОЦЕНКИ</w:t>
      </w:r>
      <w:bookmarkEnd w:id="9"/>
    </w:p>
    <w:p w14:paraId="009DCAD1" w14:textId="77777777" w:rsidR="00DE39D8" w:rsidRPr="009F7D8F" w:rsidRDefault="00EC4BD4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0" w:name="_Toc528241510"/>
      <w:r>
        <w:rPr>
          <w:rFonts w:ascii="Times New Roman" w:hAnsi="Times New Roman"/>
          <w:b w:val="0"/>
          <w:caps/>
          <w:szCs w:val="28"/>
        </w:rPr>
        <w:t>3.1. </w:t>
      </w:r>
      <w:r w:rsidR="00DE39D8" w:rsidRPr="009F7D8F">
        <w:rPr>
          <w:rFonts w:ascii="Times New Roman" w:hAnsi="Times New Roman"/>
          <w:b w:val="0"/>
          <w:caps/>
          <w:szCs w:val="28"/>
        </w:rPr>
        <w:t>ОСНОВНЫЕ</w:t>
      </w:r>
      <w:r w:rsidR="00D91635" w:rsidRPr="009F7D8F">
        <w:rPr>
          <w:rFonts w:ascii="Times New Roman" w:hAnsi="Times New Roman"/>
          <w:b w:val="0"/>
          <w:caps/>
          <w:szCs w:val="28"/>
        </w:rPr>
        <w:t xml:space="preserve"> </w:t>
      </w:r>
      <w:r w:rsidR="00DE39D8" w:rsidRPr="009F7D8F">
        <w:rPr>
          <w:rFonts w:ascii="Times New Roman" w:hAnsi="Times New Roman"/>
          <w:b w:val="0"/>
          <w:caps/>
          <w:szCs w:val="28"/>
        </w:rPr>
        <w:t>ТРЕБОВАНИЯ</w:t>
      </w:r>
      <w:bookmarkEnd w:id="10"/>
    </w:p>
    <w:p w14:paraId="407A7304" w14:textId="77777777" w:rsidR="005C6A23" w:rsidRPr="009F7D8F" w:rsidRDefault="005C6A23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Стратегия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устанавливает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принципы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методы,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которым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должны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соответствовать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начисление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баллов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9F7D8F">
        <w:rPr>
          <w:rFonts w:ascii="Times New Roman" w:hAnsi="Times New Roman" w:cs="Times New Roman"/>
          <w:sz w:val="28"/>
          <w:szCs w:val="28"/>
        </w:rPr>
        <w:t>W</w:t>
      </w:r>
      <w:r w:rsidR="00B40FFB" w:rsidRPr="009F7D8F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349B380C" w14:textId="77777777" w:rsidR="005C6A23" w:rsidRPr="009F7D8F" w:rsidRDefault="00D37CE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Экспертная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лежит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основе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соревнований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9F7D8F">
        <w:rPr>
          <w:rFonts w:ascii="Times New Roman" w:hAnsi="Times New Roman" w:cs="Times New Roman"/>
          <w:sz w:val="28"/>
          <w:szCs w:val="28"/>
        </w:rPr>
        <w:t>W</w:t>
      </w:r>
      <w:r w:rsidR="00B40FFB" w:rsidRPr="009F7D8F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9F7D8F">
        <w:rPr>
          <w:rFonts w:ascii="Times New Roman" w:hAnsi="Times New Roman" w:cs="Times New Roman"/>
          <w:sz w:val="28"/>
          <w:szCs w:val="28"/>
        </w:rPr>
        <w:t>.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По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этой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причине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она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является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предметом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постоянного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профессионального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совершенствования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тщательного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исследования.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Накопленный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опыт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будет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определять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будущее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использование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направление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развития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основных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инструментов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оценки,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применяемых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на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соревнованиях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B40FFB" w:rsidRPr="009F7D8F">
        <w:rPr>
          <w:rFonts w:ascii="Times New Roman" w:hAnsi="Times New Roman" w:cs="Times New Roman"/>
          <w:sz w:val="28"/>
          <w:szCs w:val="28"/>
        </w:rPr>
        <w:t>W</w:t>
      </w:r>
      <w:r w:rsidR="00B40FFB" w:rsidRPr="009F7D8F">
        <w:rPr>
          <w:rFonts w:ascii="Times New Roman" w:hAnsi="Times New Roman" w:cs="Times New Roman"/>
          <w:sz w:val="28"/>
          <w:szCs w:val="28"/>
          <w:lang w:val="en-US"/>
        </w:rPr>
        <w:t>SR</w:t>
      </w:r>
      <w:r w:rsidR="005C6A23" w:rsidRPr="009F7D8F">
        <w:rPr>
          <w:rFonts w:ascii="Times New Roman" w:hAnsi="Times New Roman" w:cs="Times New Roman"/>
          <w:sz w:val="28"/>
          <w:szCs w:val="28"/>
        </w:rPr>
        <w:t>: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схема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выставления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оценки,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694A1A" w:rsidRPr="009F7D8F">
        <w:rPr>
          <w:rFonts w:ascii="Times New Roman" w:hAnsi="Times New Roman" w:cs="Times New Roman"/>
          <w:sz w:val="28"/>
          <w:szCs w:val="28"/>
        </w:rPr>
        <w:t>К</w:t>
      </w:r>
      <w:r w:rsidR="005C6A23" w:rsidRPr="009F7D8F">
        <w:rPr>
          <w:rFonts w:ascii="Times New Roman" w:hAnsi="Times New Roman" w:cs="Times New Roman"/>
          <w:sz w:val="28"/>
          <w:szCs w:val="28"/>
        </w:rPr>
        <w:t>онкурсное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задание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694A1A" w:rsidRPr="009F7D8F">
        <w:rPr>
          <w:rFonts w:ascii="Times New Roman" w:hAnsi="Times New Roman" w:cs="Times New Roman"/>
          <w:sz w:val="28"/>
          <w:szCs w:val="28"/>
        </w:rPr>
        <w:t>И</w:t>
      </w:r>
      <w:r w:rsidR="005C6A23" w:rsidRPr="009F7D8F">
        <w:rPr>
          <w:rFonts w:ascii="Times New Roman" w:hAnsi="Times New Roman" w:cs="Times New Roman"/>
          <w:sz w:val="28"/>
          <w:szCs w:val="28"/>
        </w:rPr>
        <w:t>нформационная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система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ч</w:t>
      </w:r>
      <w:r w:rsidR="005C6A23" w:rsidRPr="009F7D8F">
        <w:rPr>
          <w:rFonts w:ascii="Times New Roman" w:hAnsi="Times New Roman" w:cs="Times New Roman"/>
          <w:sz w:val="28"/>
          <w:szCs w:val="28"/>
        </w:rPr>
        <w:t>емпионата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5C6A23" w:rsidRPr="009F7D8F">
        <w:rPr>
          <w:rFonts w:ascii="Times New Roman" w:hAnsi="Times New Roman" w:cs="Times New Roman"/>
          <w:sz w:val="28"/>
          <w:szCs w:val="28"/>
        </w:rPr>
        <w:t>(CIS).</w:t>
      </w:r>
    </w:p>
    <w:p w14:paraId="41C1F043" w14:textId="77777777" w:rsidR="005C6A23" w:rsidRPr="009F7D8F" w:rsidRDefault="005C6A23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Схема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выставления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должна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соответствовать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процентным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показателям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127743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Конкурсное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задание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является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средством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оценки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для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соревнования</w:t>
      </w:r>
      <w:r w:rsidR="00D91635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по</w:t>
      </w:r>
      <w:r w:rsidR="00694A1A" w:rsidRPr="009F7D8F">
        <w:rPr>
          <w:rFonts w:ascii="Times New Roman" w:hAnsi="Times New Roman" w:cs="Times New Roman"/>
          <w:sz w:val="28"/>
          <w:szCs w:val="28"/>
        </w:rPr>
        <w:t xml:space="preserve"> К</w:t>
      </w:r>
      <w:r w:rsidRPr="009F7D8F">
        <w:rPr>
          <w:rFonts w:ascii="Times New Roman" w:hAnsi="Times New Roman" w:cs="Times New Roman"/>
          <w:sz w:val="28"/>
          <w:szCs w:val="28"/>
        </w:rPr>
        <w:t>омпетенции,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оно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также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127743" w:rsidRPr="009F7D8F">
        <w:rPr>
          <w:rFonts w:ascii="Times New Roman" w:hAnsi="Times New Roman" w:cs="Times New Roman"/>
          <w:sz w:val="28"/>
          <w:szCs w:val="28"/>
        </w:rPr>
        <w:t>должно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соответств</w:t>
      </w:r>
      <w:r w:rsidR="00127743" w:rsidRPr="009F7D8F">
        <w:rPr>
          <w:rFonts w:ascii="Times New Roman" w:hAnsi="Times New Roman" w:cs="Times New Roman"/>
          <w:sz w:val="28"/>
          <w:szCs w:val="28"/>
        </w:rPr>
        <w:t>овать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127743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454F55">
        <w:rPr>
          <w:rFonts w:ascii="Times New Roman" w:hAnsi="Times New Roman" w:cs="Times New Roman"/>
          <w:sz w:val="28"/>
          <w:szCs w:val="28"/>
        </w:rPr>
        <w:t>CIS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обеспечивает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своевр</w:t>
      </w:r>
      <w:r w:rsidR="00EA0163" w:rsidRPr="009F7D8F">
        <w:rPr>
          <w:rFonts w:ascii="Times New Roman" w:hAnsi="Times New Roman" w:cs="Times New Roman"/>
          <w:sz w:val="28"/>
          <w:szCs w:val="28"/>
        </w:rPr>
        <w:t>еменную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точную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запись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оценок,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что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способствует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надлежащей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организации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127743" w:rsidRPr="009F7D8F">
        <w:rPr>
          <w:rFonts w:ascii="Times New Roman" w:hAnsi="Times New Roman" w:cs="Times New Roman"/>
          <w:sz w:val="28"/>
          <w:szCs w:val="28"/>
        </w:rPr>
        <w:t>соревнований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482B1441" w14:textId="77777777" w:rsidR="00DE39D8" w:rsidRPr="009F7D8F" w:rsidRDefault="005C6A23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Схема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выставления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общих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чертах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является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определяющим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фактором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A0163" w:rsidRPr="009F7D8F">
        <w:rPr>
          <w:rFonts w:ascii="Times New Roman" w:hAnsi="Times New Roman" w:cs="Times New Roman"/>
          <w:sz w:val="28"/>
          <w:szCs w:val="28"/>
        </w:rPr>
        <w:t>для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процесс</w:t>
      </w:r>
      <w:r w:rsidR="00EA0163" w:rsidRPr="009F7D8F">
        <w:rPr>
          <w:rFonts w:ascii="Times New Roman" w:hAnsi="Times New Roman" w:cs="Times New Roman"/>
          <w:sz w:val="28"/>
          <w:szCs w:val="28"/>
        </w:rPr>
        <w:t>а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разработки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127743" w:rsidRPr="009F7D8F">
        <w:rPr>
          <w:rFonts w:ascii="Times New Roman" w:hAnsi="Times New Roman" w:cs="Times New Roman"/>
          <w:sz w:val="28"/>
          <w:szCs w:val="28"/>
        </w:rPr>
        <w:t>К</w:t>
      </w:r>
      <w:r w:rsidRPr="009F7D8F">
        <w:rPr>
          <w:rFonts w:ascii="Times New Roman" w:hAnsi="Times New Roman" w:cs="Times New Roman"/>
          <w:sz w:val="28"/>
          <w:szCs w:val="28"/>
        </w:rPr>
        <w:t>онкурсного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задания.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В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процессе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дальнейшей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разработки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Схема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выставления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оценки и </w:t>
      </w:r>
      <w:r w:rsidR="00834734" w:rsidRPr="009F7D8F">
        <w:rPr>
          <w:rFonts w:ascii="Times New Roman" w:hAnsi="Times New Roman" w:cs="Times New Roman"/>
          <w:sz w:val="28"/>
          <w:szCs w:val="28"/>
        </w:rPr>
        <w:t>К</w:t>
      </w:r>
      <w:r w:rsidRPr="009F7D8F">
        <w:rPr>
          <w:rFonts w:ascii="Times New Roman" w:hAnsi="Times New Roman" w:cs="Times New Roman"/>
          <w:sz w:val="28"/>
          <w:szCs w:val="28"/>
        </w:rPr>
        <w:t>онкурсное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задание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будут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разрабатываться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развиваться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посредством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итеративного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процесса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для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того,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lastRenderedPageBreak/>
        <w:t>чтобы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совместно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оптимизировать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взаимосвязи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в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рамках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Стратеги</w:t>
      </w:r>
      <w:r w:rsidR="00ED53C9"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оценки.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Они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представляются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на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утверждение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Менеджеру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ED53C9" w:rsidRPr="009F7D8F">
        <w:rPr>
          <w:rFonts w:ascii="Times New Roman" w:hAnsi="Times New Roman" w:cs="Times New Roman"/>
          <w:sz w:val="28"/>
          <w:szCs w:val="28"/>
        </w:rPr>
        <w:t>компетенции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вместе,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чтобы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демонстрировать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их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качество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и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sz w:val="28"/>
          <w:szCs w:val="28"/>
        </w:rPr>
        <w:t>соответствие</w:t>
      </w:r>
      <w:r w:rsidR="00586844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834734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ED53C9" w:rsidRPr="009F7D8F">
        <w:rPr>
          <w:rFonts w:ascii="Times New Roman" w:hAnsi="Times New Roman" w:cs="Times New Roman"/>
          <w:sz w:val="28"/>
          <w:szCs w:val="28"/>
        </w:rPr>
        <w:t>.</w:t>
      </w:r>
    </w:p>
    <w:p w14:paraId="37B4DA41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11" w:name="_Toc528241511"/>
      <w:r w:rsidRPr="009F7D8F">
        <w:rPr>
          <w:rFonts w:ascii="Times New Roman" w:hAnsi="Times New Roman"/>
          <w:b w:val="0"/>
          <w:color w:val="auto"/>
          <w:sz w:val="28"/>
          <w:szCs w:val="28"/>
        </w:rPr>
        <w:t>4.</w:t>
      </w:r>
      <w:r w:rsidR="00454F55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СХЕМА ВЫСТАВЛЕНИЯ ОЦЕН</w:t>
      </w:r>
      <w:r w:rsidR="00B07210">
        <w:rPr>
          <w:rFonts w:ascii="Times New Roman" w:hAnsi="Times New Roman"/>
          <w:b w:val="0"/>
          <w:color w:val="auto"/>
          <w:sz w:val="28"/>
          <w:szCs w:val="28"/>
        </w:rPr>
        <w:t>КИ</w:t>
      </w:r>
      <w:bookmarkEnd w:id="11"/>
    </w:p>
    <w:p w14:paraId="3025C4E2" w14:textId="77777777" w:rsidR="001D6F1F" w:rsidRPr="009F7D8F" w:rsidRDefault="00454F55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2" w:name="_Toc528241512"/>
      <w:r>
        <w:rPr>
          <w:rFonts w:ascii="Times New Roman" w:hAnsi="Times New Roman"/>
          <w:b w:val="0"/>
          <w:caps/>
          <w:szCs w:val="28"/>
        </w:rPr>
        <w:t>4.1. </w:t>
      </w:r>
      <w:r w:rsidR="001D6F1F" w:rsidRPr="009F7D8F">
        <w:rPr>
          <w:rFonts w:ascii="Times New Roman" w:hAnsi="Times New Roman"/>
          <w:b w:val="0"/>
          <w:caps/>
          <w:szCs w:val="28"/>
        </w:rPr>
        <w:t>ОБЩИЕ УКАЗАНИЯ</w:t>
      </w:r>
      <w:bookmarkEnd w:id="12"/>
    </w:p>
    <w:p w14:paraId="33FEE0B4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оценки, процесс выставления экспертом оценки конкурсанту за выполнение конкурсного задания, а также процедуры и требования к выставлению оценки.</w:t>
      </w:r>
    </w:p>
    <w:p w14:paraId="53FF219F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Схема выставления оценки является основным инструментом соревнований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F7D8F">
        <w:rPr>
          <w:rFonts w:ascii="Times New Roman" w:hAnsi="Times New Roman" w:cs="Times New Roman"/>
          <w:sz w:val="28"/>
          <w:szCs w:val="28"/>
        </w:rPr>
        <w:t xml:space="preserve">, определяя соответствие оценки Конкурсного задания и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. Она предназначена для распределения баллов по каждому оцениваемому аспекту, который может относиться только к одному модулю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7DB9AE7E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 разделе 2.1 указан максимально допустимый процент отклонения Схемы выставления оценки Конкурсного задания от долевых соотношений, приведенных в Спецификации стандартов.</w:t>
      </w:r>
    </w:p>
    <w:p w14:paraId="576820E4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Схема выставления оценки и Конкурсное задание могут разрабатываться одним человеком, группой экспертов или сторонним разработчиком. Подробная и окончательная Схема выставления оценки Конкурсное задание, должны быть утверждены Менеджером компетенции.</w:t>
      </w:r>
    </w:p>
    <w:p w14:paraId="50C2B440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Кроме того, всем экспертам предлагается представлять свои предложения по разработке Схем выставления оценки Конкурсных заданий на форум экспертов для дальнейшего их рассмотрения Менеджером компетенции.</w:t>
      </w:r>
    </w:p>
    <w:p w14:paraId="5889EAE4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Во всех случаях полная и утвержденная Менеджером компетенции Схема выставления оценки долж</w:t>
      </w:r>
      <w:r w:rsidR="00454F55">
        <w:rPr>
          <w:rFonts w:ascii="Times New Roman" w:hAnsi="Times New Roman" w:cs="Times New Roman"/>
          <w:sz w:val="28"/>
          <w:szCs w:val="28"/>
        </w:rPr>
        <w:t>на быть введена в</w:t>
      </w:r>
      <w:r w:rsidRPr="009F7D8F">
        <w:rPr>
          <w:rFonts w:ascii="Times New Roman" w:hAnsi="Times New Roman" w:cs="Times New Roman"/>
          <w:sz w:val="28"/>
          <w:szCs w:val="28"/>
        </w:rPr>
        <w:t xml:space="preserve"> CIS не менее чем за два дня до начала соревнований, с использованием стандартной электронной таблицы CIS или других согласованных способов. Главный эксперт является ответственным за данный процесс.</w:t>
      </w:r>
    </w:p>
    <w:p w14:paraId="3E051F65" w14:textId="77777777" w:rsidR="00454F55" w:rsidRPr="009F7D8F" w:rsidRDefault="00454F55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592351D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3" w:name="_Toc528241513"/>
      <w:r w:rsidRPr="009F7D8F">
        <w:rPr>
          <w:rFonts w:ascii="Times New Roman" w:hAnsi="Times New Roman"/>
          <w:b w:val="0"/>
          <w:caps/>
          <w:szCs w:val="28"/>
        </w:rPr>
        <w:lastRenderedPageBreak/>
        <w:t>4.2</w:t>
      </w:r>
      <w:r w:rsidR="00454F55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КРИТЕРИИ ОЦЕНКИ</w:t>
      </w:r>
      <w:bookmarkEnd w:id="13"/>
    </w:p>
    <w:p w14:paraId="350C880E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Основные заголовки Схемы выставления оценки являются критериями оценки. В некоторых соревнованиях по Компетенции критерии оценки могут совпадать с заголовками разделов 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; в других они могут полностью отличаться. Как правило, бывает от 6 до 8 Критериев оценки, при этом количество Критериев оценки должно быть не менее 6. Не зависимо от того, совпадают ли они с заголовками, Схема выставления оценки должна отражать долевые соотношения, указанные 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3CCC57DA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Конкурсного задания.</w:t>
      </w:r>
    </w:p>
    <w:p w14:paraId="06532D1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14:paraId="3FF4F470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Количество баллов, назначаемых по каждому критерию, рассчитывается CIS. Это будет общая сумма баллов, присужденных по каждому Аспекту в рамках данного критерия оценки.</w:t>
      </w:r>
    </w:p>
    <w:p w14:paraId="335251EB" w14:textId="77777777" w:rsidR="00454F55" w:rsidRPr="009F7D8F" w:rsidRDefault="00454F55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1D670E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4" w:name="_Toc528241514"/>
      <w:r w:rsidRPr="009F7D8F">
        <w:rPr>
          <w:rFonts w:ascii="Times New Roman" w:hAnsi="Times New Roman"/>
          <w:b w:val="0"/>
          <w:caps/>
          <w:szCs w:val="28"/>
        </w:rPr>
        <w:t>4.3</w:t>
      </w:r>
      <w:r w:rsidR="00454F55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СУБКРИТЕРИИ</w:t>
      </w:r>
      <w:bookmarkEnd w:id="14"/>
    </w:p>
    <w:p w14:paraId="1B077741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Каждый Критерий оценки разделяется на один или более Субкритериев. Каждый Субкритерий становится заголовком Схемы выставления оценок.</w:t>
      </w:r>
    </w:p>
    <w:p w14:paraId="0876B32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Оценки выставляются в предпоследний или последний день соревнований.</w:t>
      </w:r>
    </w:p>
    <w:p w14:paraId="4CC2F3DF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Каждая ведомость оценок (субкритериев) содержит Аспекты, подлежащие оценке. Для каждого вида оценки имеется специальная ведомость оценок.</w:t>
      </w:r>
    </w:p>
    <w:p w14:paraId="6E1287A7" w14:textId="77777777" w:rsidR="00454F55" w:rsidRPr="009F7D8F" w:rsidRDefault="00454F55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7EB031C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5" w:name="_Toc528241515"/>
      <w:r w:rsidRPr="009F7D8F">
        <w:rPr>
          <w:rFonts w:ascii="Times New Roman" w:hAnsi="Times New Roman"/>
          <w:b w:val="0"/>
          <w:caps/>
          <w:szCs w:val="28"/>
        </w:rPr>
        <w:t>4.4</w:t>
      </w:r>
      <w:r w:rsidR="00454F55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АСПЕКТЫ</w:t>
      </w:r>
      <w:bookmarkEnd w:id="15"/>
    </w:p>
    <w:p w14:paraId="6DE3234F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Каждый Аспект подробно описывает один из оцениваемых показателей, а также возможные оценки или инструкции по выставлению оценок.</w:t>
      </w:r>
    </w:p>
    <w:p w14:paraId="3DCE7B3F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lastRenderedPageBreak/>
        <w:t>В ведомости оценок подробно перечисляется каждый Аспект, по которому выставляется отметка, вместе с назначенным для его оценки количеством баллов.</w:t>
      </w:r>
    </w:p>
    <w:p w14:paraId="355AE8F1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 диапазон баллов, определенных для каждого раздела компетенции в </w:t>
      </w:r>
      <w:r w:rsidRPr="009F7D8F">
        <w:rPr>
          <w:rFonts w:ascii="Times New Roman" w:hAnsi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/>
          <w:sz w:val="28"/>
          <w:szCs w:val="28"/>
          <w:lang w:val="ru-RU"/>
        </w:rPr>
        <w:t>. Она будет отображаться в таблице распределения баллов CIS, в следующем формате:</w:t>
      </w:r>
    </w:p>
    <w:tbl>
      <w:tblPr>
        <w:tblStyle w:val="-111"/>
        <w:tblW w:w="10098" w:type="dxa"/>
        <w:tblLayout w:type="fixed"/>
        <w:tblLook w:val="04A0" w:firstRow="1" w:lastRow="0" w:firstColumn="1" w:lastColumn="0" w:noHBand="0" w:noVBand="1"/>
      </w:tblPr>
      <w:tblGrid>
        <w:gridCol w:w="846"/>
        <w:gridCol w:w="3953"/>
        <w:gridCol w:w="1287"/>
        <w:gridCol w:w="1069"/>
        <w:gridCol w:w="1337"/>
        <w:gridCol w:w="1606"/>
      </w:tblGrid>
      <w:tr w:rsidR="00B50F86" w:rsidRPr="00BE6C5D" w14:paraId="4D60A3C2" w14:textId="77777777" w:rsidTr="00B50F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22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 w:val="restart"/>
            <w:shd w:val="clear" w:color="auto" w:fill="1F4E79" w:themeFill="accent1" w:themeFillShade="80"/>
            <w:textDirection w:val="btLr"/>
            <w:vAlign w:val="center"/>
            <w:hideMark/>
          </w:tcPr>
          <w:p w14:paraId="7BA74335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  <w:t>Разделы Спецификации стандарта WS(WSSS)</w:t>
            </w:r>
          </w:p>
        </w:tc>
        <w:tc>
          <w:tcPr>
            <w:tcW w:w="3953" w:type="dxa"/>
            <w:shd w:val="clear" w:color="auto" w:fill="1F4E79" w:themeFill="accent1" w:themeFillShade="80"/>
            <w:vAlign w:val="center"/>
            <w:hideMark/>
          </w:tcPr>
          <w:p w14:paraId="5ACA4A67" w14:textId="77777777" w:rsidR="00B50F86" w:rsidRPr="00BE6C5D" w:rsidRDefault="00B50F86" w:rsidP="00B50F8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  <w:t>Модуль</w:t>
            </w:r>
          </w:p>
        </w:tc>
        <w:tc>
          <w:tcPr>
            <w:tcW w:w="1287" w:type="dxa"/>
            <w:shd w:val="clear" w:color="auto" w:fill="D9D9D9" w:themeFill="background1" w:themeFillShade="D9"/>
            <w:vAlign w:val="center"/>
            <w:hideMark/>
          </w:tcPr>
          <w:p w14:paraId="1D953EE4" w14:textId="77777777" w:rsidR="00B50F86" w:rsidRPr="00BE6C5D" w:rsidRDefault="00B50F86" w:rsidP="00B50F8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1069" w:type="dxa"/>
            <w:shd w:val="clear" w:color="auto" w:fill="D9D9D9" w:themeFill="background1" w:themeFillShade="D9"/>
            <w:vAlign w:val="center"/>
            <w:hideMark/>
          </w:tcPr>
          <w:p w14:paraId="019A72C5" w14:textId="77777777" w:rsidR="00B50F86" w:rsidRPr="00BE6C5D" w:rsidRDefault="00B50F86" w:rsidP="00B50F8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val="en-US" w:eastAsia="ru-RU"/>
              </w:rPr>
              <w:t>B</w:t>
            </w:r>
          </w:p>
        </w:tc>
        <w:tc>
          <w:tcPr>
            <w:tcW w:w="1337" w:type="dxa"/>
            <w:shd w:val="clear" w:color="auto" w:fill="D9D9D9" w:themeFill="background1" w:themeFillShade="D9"/>
            <w:vAlign w:val="center"/>
            <w:hideMark/>
          </w:tcPr>
          <w:p w14:paraId="1D319D0D" w14:textId="77777777" w:rsidR="00B50F86" w:rsidRPr="00BE6C5D" w:rsidRDefault="00B50F86" w:rsidP="00B50F8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val="en-US" w:eastAsia="ru-RU"/>
              </w:rPr>
              <w:t>C</w:t>
            </w:r>
          </w:p>
        </w:tc>
        <w:tc>
          <w:tcPr>
            <w:tcW w:w="1606" w:type="dxa"/>
            <w:textDirection w:val="btLr"/>
            <w:vAlign w:val="center"/>
            <w:hideMark/>
          </w:tcPr>
          <w:p w14:paraId="1362B905" w14:textId="77777777" w:rsidR="00B50F86" w:rsidRPr="00BE6C5D" w:rsidRDefault="00B50F86" w:rsidP="00B50F8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Cs w:val="0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b w:val="0"/>
                <w:sz w:val="28"/>
                <w:szCs w:val="28"/>
                <w:lang w:eastAsia="ru-RU"/>
              </w:rPr>
              <w:t xml:space="preserve">Итого баллов за раздел </w:t>
            </w:r>
            <w:r w:rsidRPr="00BE6C5D">
              <w:rPr>
                <w:rFonts w:ascii="Times New Roman" w:eastAsia="Times New Roman" w:hAnsi="Times New Roman" w:cs="Times New Roman"/>
                <w:b w:val="0"/>
                <w:sz w:val="28"/>
                <w:szCs w:val="28"/>
                <w:lang w:val="en-US" w:eastAsia="ru-RU"/>
              </w:rPr>
              <w:t>WSSS</w:t>
            </w:r>
          </w:p>
        </w:tc>
      </w:tr>
      <w:tr w:rsidR="00B50F86" w:rsidRPr="00BE6C5D" w14:paraId="0DE5A143" w14:textId="77777777" w:rsidTr="00B50F86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  <w:hideMark/>
          </w:tcPr>
          <w:p w14:paraId="0F772EBF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  <w:hideMark/>
          </w:tcPr>
          <w:p w14:paraId="6A490856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Управление командной и личной эффективностью проектной команды в проекте</w:t>
            </w:r>
          </w:p>
        </w:tc>
        <w:tc>
          <w:tcPr>
            <w:tcW w:w="1287" w:type="dxa"/>
            <w:vAlign w:val="center"/>
            <w:hideMark/>
          </w:tcPr>
          <w:p w14:paraId="0ED1B8DE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69" w:type="dxa"/>
            <w:vAlign w:val="center"/>
            <w:hideMark/>
          </w:tcPr>
          <w:p w14:paraId="1EADC629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37" w:type="dxa"/>
            <w:vAlign w:val="center"/>
            <w:hideMark/>
          </w:tcPr>
          <w:p w14:paraId="0B97DE80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06" w:type="dxa"/>
            <w:vAlign w:val="center"/>
            <w:hideMark/>
          </w:tcPr>
          <w:p w14:paraId="5C3F928A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B50F86" w:rsidRPr="00BE6C5D" w14:paraId="03CECA39" w14:textId="77777777" w:rsidTr="00B50F86">
        <w:trPr>
          <w:trHeight w:val="2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  <w:hideMark/>
          </w:tcPr>
          <w:p w14:paraId="3D6834BF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  <w:hideMark/>
          </w:tcPr>
          <w:p w14:paraId="61BC6012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Управление проектами</w:t>
            </w:r>
          </w:p>
        </w:tc>
        <w:tc>
          <w:tcPr>
            <w:tcW w:w="1287" w:type="dxa"/>
            <w:vAlign w:val="center"/>
            <w:hideMark/>
          </w:tcPr>
          <w:p w14:paraId="12BE86D5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9" w:type="dxa"/>
            <w:vAlign w:val="center"/>
            <w:hideMark/>
          </w:tcPr>
          <w:p w14:paraId="32474942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6,5</w:t>
            </w:r>
          </w:p>
        </w:tc>
        <w:tc>
          <w:tcPr>
            <w:tcW w:w="1337" w:type="dxa"/>
            <w:vAlign w:val="center"/>
            <w:hideMark/>
          </w:tcPr>
          <w:p w14:paraId="73D2456F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06" w:type="dxa"/>
            <w:vAlign w:val="center"/>
            <w:hideMark/>
          </w:tcPr>
          <w:p w14:paraId="64BEB912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</w:tr>
      <w:tr w:rsidR="00B50F86" w:rsidRPr="00BE6C5D" w14:paraId="50EB0E6F" w14:textId="77777777" w:rsidTr="00B50F86">
        <w:trPr>
          <w:trHeight w:val="1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  <w:hideMark/>
          </w:tcPr>
          <w:p w14:paraId="2F30A8A7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  <w:hideMark/>
          </w:tcPr>
          <w:p w14:paraId="78C2CE21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Маркетинг</w:t>
            </w:r>
          </w:p>
        </w:tc>
        <w:tc>
          <w:tcPr>
            <w:tcW w:w="1287" w:type="dxa"/>
            <w:vAlign w:val="center"/>
            <w:hideMark/>
          </w:tcPr>
          <w:p w14:paraId="646AC26B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9" w:type="dxa"/>
            <w:vAlign w:val="center"/>
            <w:hideMark/>
          </w:tcPr>
          <w:p w14:paraId="6EB17B94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9,5</w:t>
            </w:r>
          </w:p>
        </w:tc>
        <w:tc>
          <w:tcPr>
            <w:tcW w:w="1337" w:type="dxa"/>
            <w:vAlign w:val="center"/>
            <w:hideMark/>
          </w:tcPr>
          <w:p w14:paraId="29DECE82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06" w:type="dxa"/>
            <w:vAlign w:val="center"/>
            <w:hideMark/>
          </w:tcPr>
          <w:p w14:paraId="63A520E0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13,5</w:t>
            </w:r>
          </w:p>
        </w:tc>
      </w:tr>
      <w:tr w:rsidR="00B50F86" w:rsidRPr="00BE6C5D" w14:paraId="685CF164" w14:textId="77777777" w:rsidTr="00B50F8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  <w:hideMark/>
          </w:tcPr>
          <w:p w14:paraId="6495A917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  <w:hideMark/>
          </w:tcPr>
          <w:p w14:paraId="5C84BF5B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Конструкторско-технологический блок</w:t>
            </w:r>
          </w:p>
        </w:tc>
        <w:tc>
          <w:tcPr>
            <w:tcW w:w="1287" w:type="dxa"/>
            <w:vAlign w:val="center"/>
            <w:hideMark/>
          </w:tcPr>
          <w:p w14:paraId="6BADE464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69" w:type="dxa"/>
            <w:vAlign w:val="center"/>
            <w:hideMark/>
          </w:tcPr>
          <w:p w14:paraId="091FC478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37" w:type="dxa"/>
            <w:vAlign w:val="center"/>
            <w:hideMark/>
          </w:tcPr>
          <w:p w14:paraId="22C0F80D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06" w:type="dxa"/>
            <w:vAlign w:val="center"/>
            <w:hideMark/>
          </w:tcPr>
          <w:p w14:paraId="5FF8D6FF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</w:tr>
      <w:tr w:rsidR="00B50F86" w:rsidRPr="00BE6C5D" w14:paraId="7D6629FB" w14:textId="77777777" w:rsidTr="00B50F8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</w:tcPr>
          <w:p w14:paraId="50A573BA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</w:tcPr>
          <w:p w14:paraId="76557DB5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Управление HR в проекте</w:t>
            </w:r>
          </w:p>
        </w:tc>
        <w:tc>
          <w:tcPr>
            <w:tcW w:w="1287" w:type="dxa"/>
            <w:vAlign w:val="center"/>
          </w:tcPr>
          <w:p w14:paraId="48C49279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069" w:type="dxa"/>
            <w:vAlign w:val="center"/>
          </w:tcPr>
          <w:p w14:paraId="38340067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6,5</w:t>
            </w:r>
          </w:p>
        </w:tc>
        <w:tc>
          <w:tcPr>
            <w:tcW w:w="1337" w:type="dxa"/>
            <w:vAlign w:val="center"/>
          </w:tcPr>
          <w:p w14:paraId="3E003E18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06" w:type="dxa"/>
            <w:vAlign w:val="center"/>
          </w:tcPr>
          <w:p w14:paraId="2A5AEDEB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B50F86" w:rsidRPr="00BE6C5D" w14:paraId="59282A61" w14:textId="77777777" w:rsidTr="00B50F8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</w:tcPr>
          <w:p w14:paraId="53658BAD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</w:tcPr>
          <w:p w14:paraId="79AC51AC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Экономика и финансы</w:t>
            </w:r>
          </w:p>
        </w:tc>
        <w:tc>
          <w:tcPr>
            <w:tcW w:w="1287" w:type="dxa"/>
            <w:vAlign w:val="center"/>
          </w:tcPr>
          <w:p w14:paraId="62C62DEA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8,2</w:t>
            </w:r>
          </w:p>
        </w:tc>
        <w:tc>
          <w:tcPr>
            <w:tcW w:w="1069" w:type="dxa"/>
            <w:vAlign w:val="center"/>
          </w:tcPr>
          <w:p w14:paraId="67DC62B7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7,3</w:t>
            </w:r>
          </w:p>
        </w:tc>
        <w:tc>
          <w:tcPr>
            <w:tcW w:w="1337" w:type="dxa"/>
            <w:vAlign w:val="center"/>
          </w:tcPr>
          <w:p w14:paraId="0CC3F83A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06" w:type="dxa"/>
            <w:vAlign w:val="center"/>
          </w:tcPr>
          <w:p w14:paraId="55167234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15,5</w:t>
            </w:r>
          </w:p>
        </w:tc>
      </w:tr>
      <w:tr w:rsidR="00B50F86" w:rsidRPr="00BE6C5D" w14:paraId="3558F543" w14:textId="77777777" w:rsidTr="00B50F86">
        <w:trPr>
          <w:trHeight w:val="2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6" w:type="dxa"/>
            <w:vMerge/>
            <w:shd w:val="clear" w:color="auto" w:fill="1F4E79" w:themeFill="accent1" w:themeFillShade="80"/>
            <w:vAlign w:val="center"/>
          </w:tcPr>
          <w:p w14:paraId="74EE9DE2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b w:val="0"/>
                <w:color w:val="FFFFFF" w:themeColor="background1"/>
                <w:sz w:val="28"/>
                <w:szCs w:val="28"/>
                <w:lang w:eastAsia="ru-RU"/>
              </w:rPr>
            </w:pPr>
          </w:p>
        </w:tc>
        <w:tc>
          <w:tcPr>
            <w:tcW w:w="3953" w:type="dxa"/>
            <w:shd w:val="clear" w:color="auto" w:fill="1F4E79" w:themeFill="accent1" w:themeFillShade="80"/>
            <w:vAlign w:val="center"/>
          </w:tcPr>
          <w:p w14:paraId="012BCE5B" w14:textId="77777777" w:rsidR="00B50F86" w:rsidRPr="00BE6C5D" w:rsidRDefault="00B50F86" w:rsidP="00BE6C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</w:rPr>
              <w:t>Презентация проекта, представление информации для различных целевых групп</w:t>
            </w:r>
          </w:p>
        </w:tc>
        <w:tc>
          <w:tcPr>
            <w:tcW w:w="1287" w:type="dxa"/>
            <w:vAlign w:val="center"/>
          </w:tcPr>
          <w:p w14:paraId="0898383A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69" w:type="dxa"/>
            <w:vAlign w:val="center"/>
          </w:tcPr>
          <w:p w14:paraId="52B1C144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37" w:type="dxa"/>
            <w:vAlign w:val="center"/>
          </w:tcPr>
          <w:p w14:paraId="08503BE4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  <w:tc>
          <w:tcPr>
            <w:tcW w:w="1606" w:type="dxa"/>
            <w:vAlign w:val="center"/>
          </w:tcPr>
          <w:p w14:paraId="09163E19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</w:tr>
      <w:tr w:rsidR="00B50F86" w:rsidRPr="00BE6C5D" w14:paraId="1A31776B" w14:textId="77777777" w:rsidTr="00B50F86">
        <w:trPr>
          <w:trHeight w:val="2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99" w:type="dxa"/>
            <w:gridSpan w:val="2"/>
            <w:shd w:val="clear" w:color="auto" w:fill="1F4E79" w:themeFill="accent1" w:themeFillShade="80"/>
            <w:vAlign w:val="center"/>
            <w:hideMark/>
          </w:tcPr>
          <w:p w14:paraId="30C5DD50" w14:textId="77777777" w:rsidR="00B50F86" w:rsidRPr="00BE6C5D" w:rsidRDefault="00B50F86" w:rsidP="00B50F86">
            <w:pPr>
              <w:jc w:val="center"/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</w:pPr>
            <w:r w:rsidRPr="00BE6C5D">
              <w:rPr>
                <w:rFonts w:ascii="Times New Roman" w:eastAsia="Times New Roman" w:hAnsi="Times New Roman" w:cs="Times New Roman"/>
                <w:color w:val="FFFFFF" w:themeColor="background1"/>
                <w:sz w:val="28"/>
                <w:szCs w:val="28"/>
                <w:lang w:eastAsia="ru-RU"/>
              </w:rPr>
              <w:t>Итого баллов за критерий</w:t>
            </w:r>
          </w:p>
        </w:tc>
        <w:tc>
          <w:tcPr>
            <w:tcW w:w="1287" w:type="dxa"/>
            <w:vAlign w:val="center"/>
          </w:tcPr>
          <w:p w14:paraId="31C814F7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18,7</w:t>
            </w:r>
          </w:p>
        </w:tc>
        <w:tc>
          <w:tcPr>
            <w:tcW w:w="1069" w:type="dxa"/>
            <w:vAlign w:val="center"/>
          </w:tcPr>
          <w:p w14:paraId="63D90578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59,8</w:t>
            </w:r>
          </w:p>
        </w:tc>
        <w:tc>
          <w:tcPr>
            <w:tcW w:w="1337" w:type="dxa"/>
            <w:vAlign w:val="center"/>
          </w:tcPr>
          <w:p w14:paraId="17B3C036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21,5</w:t>
            </w:r>
          </w:p>
        </w:tc>
        <w:tc>
          <w:tcPr>
            <w:tcW w:w="1606" w:type="dxa"/>
            <w:vAlign w:val="center"/>
          </w:tcPr>
          <w:p w14:paraId="65E19582" w14:textId="77777777" w:rsidR="00B50F86" w:rsidRPr="00BE6C5D" w:rsidRDefault="00B50F86" w:rsidP="00B50F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6C5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</w:tbl>
    <w:p w14:paraId="76BEF984" w14:textId="77777777" w:rsidR="006E41CD" w:rsidRPr="009F7D8F" w:rsidRDefault="006E41CD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14:paraId="17773F42" w14:textId="77777777" w:rsidR="001D6F1F" w:rsidRPr="009F7D8F" w:rsidRDefault="0050516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6" w:name="_Toc528241516"/>
      <w:r>
        <w:rPr>
          <w:rFonts w:ascii="Times New Roman" w:hAnsi="Times New Roman"/>
          <w:b w:val="0"/>
          <w:caps/>
          <w:szCs w:val="28"/>
        </w:rPr>
        <w:t>4.5.</w:t>
      </w:r>
      <w:r>
        <w:rPr>
          <w:rFonts w:ascii="Times New Roman" w:hAnsi="Times New Roman"/>
          <w:b w:val="0"/>
          <w:caps/>
          <w:szCs w:val="28"/>
          <w:lang w:val="en-US"/>
        </w:rPr>
        <w:t> </w:t>
      </w:r>
      <w:r w:rsidR="001D6F1F" w:rsidRPr="009F7D8F">
        <w:rPr>
          <w:rFonts w:ascii="Times New Roman" w:hAnsi="Times New Roman"/>
          <w:b w:val="0"/>
          <w:caps/>
          <w:szCs w:val="28"/>
        </w:rPr>
        <w:t>МНЕНИЕ СУДЕЙ (СУДЕЙСКАЯ ОЦЕНКА)</w:t>
      </w:r>
      <w:bookmarkEnd w:id="16"/>
    </w:p>
    <w:p w14:paraId="54C275A8" w14:textId="77777777" w:rsidR="001D6F1F" w:rsidRPr="0050516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Начисление судейских баллов по шкале от 0 до 3 должно основываться на соответствии работы актуальным стандарта</w:t>
      </w:r>
      <w:r w:rsidR="0050516F">
        <w:rPr>
          <w:rFonts w:ascii="Times New Roman" w:hAnsi="Times New Roman"/>
          <w:sz w:val="28"/>
          <w:szCs w:val="28"/>
          <w:lang w:val="ru-RU"/>
        </w:rPr>
        <w:t>м промышленной и бизнес</w:t>
      </w:r>
      <w:r w:rsidR="0050516F" w:rsidRPr="005051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0516F">
        <w:rPr>
          <w:rFonts w:ascii="Times New Roman" w:hAnsi="Times New Roman"/>
          <w:sz w:val="28"/>
          <w:szCs w:val="28"/>
          <w:lang w:val="ru-RU"/>
        </w:rPr>
        <w:t>практикам:</w:t>
      </w:r>
    </w:p>
    <w:p w14:paraId="43288E17" w14:textId="77777777" w:rsidR="00527F63" w:rsidRPr="00A57976" w:rsidRDefault="00527F63" w:rsidP="00527F63">
      <w:pPr>
        <w:pStyle w:val="af1"/>
        <w:widowControl/>
        <w:numPr>
          <w:ilvl w:val="0"/>
          <w:numId w:val="2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14:paraId="05DFDCF4" w14:textId="77777777" w:rsidR="00527F63" w:rsidRPr="00A57976" w:rsidRDefault="00527F63" w:rsidP="00527F63">
      <w:pPr>
        <w:pStyle w:val="af1"/>
        <w:widowControl/>
        <w:numPr>
          <w:ilvl w:val="0"/>
          <w:numId w:val="2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14:paraId="782C32E3" w14:textId="77777777" w:rsidR="00527F63" w:rsidRPr="00A57976" w:rsidRDefault="00527F63" w:rsidP="00527F63">
      <w:pPr>
        <w:pStyle w:val="af1"/>
        <w:widowControl/>
        <w:numPr>
          <w:ilvl w:val="0"/>
          <w:numId w:val="28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2: </w:t>
      </w:r>
      <w:r w:rsidRPr="00A57976">
        <w:rPr>
          <w:rFonts w:ascii="Times New Roman" w:hAnsi="Times New Roman"/>
          <w:sz w:val="28"/>
          <w:szCs w:val="28"/>
          <w:lang w:val="ru-RU"/>
        </w:rPr>
        <w:t>исполнение соответствует отраслевому стандарту и в некоторых отношениях превосходит его;</w:t>
      </w:r>
    </w:p>
    <w:p w14:paraId="52A91BC9" w14:textId="77777777" w:rsidR="00527F63" w:rsidRPr="00A57976" w:rsidRDefault="00527F63" w:rsidP="00527F63">
      <w:pPr>
        <w:pStyle w:val="af1"/>
        <w:widowControl/>
        <w:numPr>
          <w:ilvl w:val="0"/>
          <w:numId w:val="28"/>
        </w:numPr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14:paraId="3C9BC875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В каждую группу по судейской оценке и начислению баллов входят четыре Эксперта:</w:t>
      </w:r>
    </w:p>
    <w:p w14:paraId="3F66138F" w14:textId="77777777" w:rsidR="001D6F1F" w:rsidRPr="009F7D8F" w:rsidRDefault="003A7E12" w:rsidP="003A7E12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>- 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3 эксперта, производящих оценку и начисление баллов;</w:t>
      </w:r>
    </w:p>
    <w:p w14:paraId="4A0933BC" w14:textId="77777777" w:rsidR="001D6F1F" w:rsidRPr="009F7D8F" w:rsidRDefault="003A7E12" w:rsidP="003A7E12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 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1 эксперт, координирующий работу 3</w:t>
      </w:r>
      <w:r w:rsidR="00AF2D5F">
        <w:rPr>
          <w:rFonts w:ascii="Times New Roman" w:hAnsi="Times New Roman"/>
          <w:sz w:val="28"/>
          <w:szCs w:val="28"/>
          <w:lang w:val="ru-RU"/>
        </w:rPr>
        <w:t>-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х оценивающих экспертов.</w:t>
      </w:r>
    </w:p>
    <w:p w14:paraId="5E128485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Каждый из трех Экспертов должен оценить все Аспекты субкритерия вне зависимости от того, предприним</w:t>
      </w:r>
      <w:r w:rsidR="00180073">
        <w:rPr>
          <w:rFonts w:ascii="Times New Roman" w:hAnsi="Times New Roman"/>
          <w:sz w:val="28"/>
          <w:szCs w:val="28"/>
          <w:lang w:val="ru-RU"/>
        </w:rPr>
        <w:t xml:space="preserve">ал Конкурсант попытку или нет. </w:t>
      </w:r>
      <w:r w:rsidRPr="009F7D8F">
        <w:rPr>
          <w:rFonts w:ascii="Times New Roman" w:hAnsi="Times New Roman"/>
          <w:sz w:val="28"/>
          <w:szCs w:val="28"/>
          <w:lang w:val="ru-RU"/>
        </w:rPr>
        <w:t>Используя флэш-карты с баллами, каждый Эксперт присуждает от нуля до трех баллов, основывая</w:t>
      </w:r>
      <w:r w:rsidR="00180073">
        <w:rPr>
          <w:rFonts w:ascii="Times New Roman" w:hAnsi="Times New Roman"/>
          <w:sz w:val="28"/>
          <w:szCs w:val="28"/>
          <w:lang w:val="ru-RU"/>
        </w:rPr>
        <w:t xml:space="preserve">сь на установленных критериях. </w:t>
      </w:r>
      <w:r w:rsidRPr="009F7D8F">
        <w:rPr>
          <w:rFonts w:ascii="Times New Roman" w:hAnsi="Times New Roman"/>
          <w:sz w:val="28"/>
          <w:szCs w:val="28"/>
          <w:lang w:val="ru-RU"/>
        </w:rPr>
        <w:t xml:space="preserve">Чтобы корректно осуществить начисление баллов, Эксперты должны вначале самостоятельно определить количество присуждаемых баллов путем сравнения выполненной Конкурсантом работы с оценочными Критериями. Потом оценивающие Эксперты, по указанию Эксперта, координирующего регистрацию баллов, одновременно показывают выставленные оценки. </w:t>
      </w:r>
    </w:p>
    <w:p w14:paraId="0772B843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 xml:space="preserve">Если расхождение в присужденных баллах по отдельному Аспекту больше 1, Эксперты должны сделать соответствующую пометку для этого Аспекта. Допускается короткое обсуждение с ссылкой на Критерии оценки в целях сокращения расхождения в присужденных баллах до 1 или меньше.  </w:t>
      </w:r>
    </w:p>
    <w:p w14:paraId="5713A2ED" w14:textId="77777777" w:rsidR="001D6F1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Если Конкурсант не предпринял попытку выполнить какой-либо Аспект субкритерия, то Экспе</w:t>
      </w:r>
      <w:r w:rsidR="00E905DA">
        <w:rPr>
          <w:rFonts w:ascii="Times New Roman" w:hAnsi="Times New Roman"/>
          <w:sz w:val="28"/>
          <w:szCs w:val="28"/>
          <w:lang w:val="ru-RU"/>
        </w:rPr>
        <w:t>рты должны поставить 0 баллов.</w:t>
      </w:r>
    </w:p>
    <w:p w14:paraId="275E4DF8" w14:textId="77777777" w:rsidR="00E905DA" w:rsidRPr="009F7D8F" w:rsidRDefault="00E905DA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</w:p>
    <w:p w14:paraId="67E1DDD6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7" w:name="_Toc528241517"/>
      <w:r w:rsidRPr="009F7D8F">
        <w:rPr>
          <w:rFonts w:ascii="Times New Roman" w:hAnsi="Times New Roman"/>
          <w:b w:val="0"/>
          <w:caps/>
          <w:szCs w:val="28"/>
        </w:rPr>
        <w:t>4.6</w:t>
      </w:r>
      <w:r w:rsidR="00E905DA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ИЗМЕРИМАЯ ОЦЕНКА</w:t>
      </w:r>
      <w:bookmarkEnd w:id="17"/>
    </w:p>
    <w:p w14:paraId="5F08442A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>В каждую группу по измеримой оценке и начислению баллов входят четыре Эксперта:</w:t>
      </w:r>
    </w:p>
    <w:p w14:paraId="5B2BEEE6" w14:textId="77777777" w:rsidR="001D6F1F" w:rsidRPr="009F7D8F" w:rsidRDefault="00E905DA" w:rsidP="00E905DA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 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3 эксперта, производящих оценку и начисление баллов;</w:t>
      </w:r>
    </w:p>
    <w:p w14:paraId="3F78E01F" w14:textId="77777777" w:rsidR="001D6F1F" w:rsidRPr="009F7D8F" w:rsidRDefault="00E905DA" w:rsidP="00E905DA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 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1 эксперт, координирующий работу 3х оценивающих экспертов.</w:t>
      </w:r>
    </w:p>
    <w:p w14:paraId="1B3AD4B0" w14:textId="77777777" w:rsidR="001D6F1F" w:rsidRPr="009F7D8F" w:rsidRDefault="001D6F1F" w:rsidP="00CB585A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9F7D8F">
        <w:rPr>
          <w:rFonts w:ascii="Times New Roman" w:hAnsi="Times New Roman"/>
          <w:sz w:val="28"/>
          <w:szCs w:val="28"/>
          <w:lang w:val="ru-RU"/>
        </w:rPr>
        <w:t xml:space="preserve">При оценке по измеримым параметрам применяются </w:t>
      </w:r>
      <w:r w:rsidR="00E905DA">
        <w:rPr>
          <w:rFonts w:ascii="Times New Roman" w:hAnsi="Times New Roman"/>
          <w:sz w:val="28"/>
          <w:szCs w:val="28"/>
          <w:lang w:val="ru-RU"/>
        </w:rPr>
        <w:t>две методики принятия решения:</w:t>
      </w:r>
    </w:p>
    <w:p w14:paraId="3AFE2C18" w14:textId="77777777" w:rsidR="001D6F1F" w:rsidRPr="009F7D8F" w:rsidRDefault="00E905DA" w:rsidP="00E905DA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 двоичная: да – нет;</w:t>
      </w:r>
    </w:p>
    <w:p w14:paraId="43EE6B7C" w14:textId="77777777" w:rsidR="001D6F1F" w:rsidRDefault="00E905DA" w:rsidP="00E905DA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 </w:t>
      </w:r>
      <w:r w:rsidR="001D6F1F" w:rsidRPr="009F7D8F">
        <w:rPr>
          <w:rFonts w:ascii="Times New Roman" w:hAnsi="Times New Roman"/>
          <w:sz w:val="28"/>
          <w:szCs w:val="28"/>
          <w:lang w:val="ru-RU"/>
        </w:rPr>
        <w:t>по предопределенной шкале соответ</w:t>
      </w:r>
      <w:r>
        <w:rPr>
          <w:rFonts w:ascii="Times New Roman" w:hAnsi="Times New Roman"/>
          <w:sz w:val="28"/>
          <w:szCs w:val="28"/>
          <w:lang w:val="ru-RU"/>
        </w:rPr>
        <w:t>ствия эталону.</w:t>
      </w:r>
    </w:p>
    <w:p w14:paraId="2C9E5AED" w14:textId="77777777" w:rsidR="00E905DA" w:rsidRPr="009F7D8F" w:rsidRDefault="00E905DA" w:rsidP="00E905DA">
      <w:pPr>
        <w:pStyle w:val="af1"/>
        <w:widowControl/>
        <w:ind w:left="709"/>
        <w:rPr>
          <w:rFonts w:ascii="Times New Roman" w:hAnsi="Times New Roman"/>
          <w:sz w:val="28"/>
          <w:szCs w:val="28"/>
          <w:lang w:val="ru-RU"/>
        </w:rPr>
      </w:pPr>
    </w:p>
    <w:p w14:paraId="5212F8A2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8" w:name="_Toc528241518"/>
      <w:r w:rsidRPr="009F7D8F">
        <w:rPr>
          <w:rFonts w:ascii="Times New Roman" w:hAnsi="Times New Roman"/>
          <w:b w:val="0"/>
          <w:caps/>
          <w:szCs w:val="28"/>
        </w:rPr>
        <w:lastRenderedPageBreak/>
        <w:t>4.7</w:t>
      </w:r>
      <w:r w:rsidR="00E905DA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ИСПОЛЬЗОВАНИЕ ИЗМЕРИМЫХ И СУДЕЙСКИХ ОЦЕНОК</w:t>
      </w:r>
      <w:bookmarkEnd w:id="18"/>
    </w:p>
    <w:p w14:paraId="3CD94415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Окончательное понимание по измеримым и судейским оценкам будет доступно, когда утверждена Схема оценки Конкурсного задания. Приведенная таблица содержит приблизительную информацию и служит для разработки Оценочной схемы и Конкурсного задания.</w:t>
      </w:r>
    </w:p>
    <w:tbl>
      <w:tblPr>
        <w:tblStyle w:val="af"/>
        <w:tblW w:w="10201" w:type="dxa"/>
        <w:tblBorders>
          <w:top w:val="single" w:sz="4" w:space="0" w:color="ACB9CA" w:themeColor="text2" w:themeTint="66"/>
          <w:left w:val="single" w:sz="4" w:space="0" w:color="ACB9CA" w:themeColor="text2" w:themeTint="66"/>
          <w:bottom w:val="single" w:sz="4" w:space="0" w:color="ACB9CA" w:themeColor="text2" w:themeTint="66"/>
          <w:right w:val="single" w:sz="4" w:space="0" w:color="ACB9CA" w:themeColor="text2" w:themeTint="66"/>
          <w:insideH w:val="single" w:sz="4" w:space="0" w:color="ACB9CA" w:themeColor="text2" w:themeTint="66"/>
          <w:insideV w:val="single" w:sz="4" w:space="0" w:color="ACB9CA" w:themeColor="text2" w:themeTint="66"/>
        </w:tblBorders>
        <w:tblLook w:val="04A0" w:firstRow="1" w:lastRow="0" w:firstColumn="1" w:lastColumn="0" w:noHBand="0" w:noVBand="1"/>
      </w:tblPr>
      <w:tblGrid>
        <w:gridCol w:w="926"/>
        <w:gridCol w:w="5038"/>
        <w:gridCol w:w="1672"/>
        <w:gridCol w:w="1658"/>
        <w:gridCol w:w="907"/>
      </w:tblGrid>
      <w:tr w:rsidR="001D6F1F" w:rsidRPr="009F7D8F" w14:paraId="35E83DF4" w14:textId="77777777" w:rsidTr="00524F57">
        <w:tc>
          <w:tcPr>
            <w:tcW w:w="5964" w:type="dxa"/>
            <w:gridSpan w:val="2"/>
            <w:shd w:val="clear" w:color="auto" w:fill="D9D9D9" w:themeFill="background1" w:themeFillShade="D9"/>
            <w:vAlign w:val="center"/>
          </w:tcPr>
          <w:p w14:paraId="76159C50" w14:textId="77777777" w:rsidR="001D6F1F" w:rsidRPr="009F7D8F" w:rsidRDefault="001D6F1F" w:rsidP="00524F57">
            <w:pPr>
              <w:jc w:val="center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Критерий</w:t>
            </w:r>
          </w:p>
        </w:tc>
        <w:tc>
          <w:tcPr>
            <w:tcW w:w="4237" w:type="dxa"/>
            <w:gridSpan w:val="3"/>
            <w:shd w:val="clear" w:color="auto" w:fill="D9D9D9" w:themeFill="background1" w:themeFillShade="D9"/>
            <w:vAlign w:val="center"/>
          </w:tcPr>
          <w:p w14:paraId="361A9C3A" w14:textId="77777777" w:rsidR="001D6F1F" w:rsidRPr="009F7D8F" w:rsidRDefault="001D6F1F" w:rsidP="00524F57">
            <w:pPr>
              <w:jc w:val="center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Баллы</w:t>
            </w:r>
          </w:p>
        </w:tc>
      </w:tr>
      <w:tr w:rsidR="001D6F1F" w:rsidRPr="009F7D8F" w14:paraId="00C94386" w14:textId="77777777" w:rsidTr="00524F57">
        <w:tc>
          <w:tcPr>
            <w:tcW w:w="926" w:type="dxa"/>
            <w:shd w:val="clear" w:color="auto" w:fill="1F4E79" w:themeFill="accent1" w:themeFillShade="80"/>
            <w:vAlign w:val="center"/>
          </w:tcPr>
          <w:p w14:paraId="299D8E29" w14:textId="77777777" w:rsidR="001D6F1F" w:rsidRPr="001C4654" w:rsidRDefault="001D6F1F" w:rsidP="00524F57">
            <w:pPr>
              <w:jc w:val="center"/>
              <w:rPr>
                <w:color w:val="FFFFFF" w:themeColor="background1"/>
                <w:sz w:val="28"/>
                <w:szCs w:val="28"/>
                <w:highlight w:val="yellow"/>
              </w:rPr>
            </w:pPr>
          </w:p>
        </w:tc>
        <w:tc>
          <w:tcPr>
            <w:tcW w:w="5038" w:type="dxa"/>
            <w:shd w:val="clear" w:color="auto" w:fill="1F4E79" w:themeFill="accent1" w:themeFillShade="80"/>
            <w:vAlign w:val="center"/>
          </w:tcPr>
          <w:p w14:paraId="1C63908A" w14:textId="77777777" w:rsidR="001D6F1F" w:rsidRPr="001C4654" w:rsidRDefault="00F232E7" w:rsidP="00524F57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Модуль</w:t>
            </w:r>
          </w:p>
        </w:tc>
        <w:tc>
          <w:tcPr>
            <w:tcW w:w="1672" w:type="dxa"/>
            <w:shd w:val="clear" w:color="auto" w:fill="1F4E79" w:themeFill="accent1" w:themeFillShade="80"/>
            <w:vAlign w:val="center"/>
          </w:tcPr>
          <w:p w14:paraId="32ACC936" w14:textId="77777777" w:rsidR="001D6F1F" w:rsidRPr="001C4654" w:rsidRDefault="001D6F1F" w:rsidP="00524F57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Мнение судей</w:t>
            </w:r>
          </w:p>
        </w:tc>
        <w:tc>
          <w:tcPr>
            <w:tcW w:w="1658" w:type="dxa"/>
            <w:shd w:val="clear" w:color="auto" w:fill="1F4E79" w:themeFill="accent1" w:themeFillShade="80"/>
            <w:vAlign w:val="center"/>
          </w:tcPr>
          <w:p w14:paraId="29AFF69C" w14:textId="77777777" w:rsidR="001D6F1F" w:rsidRPr="001C4654" w:rsidRDefault="001D6F1F" w:rsidP="00524F57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Измеримая</w:t>
            </w:r>
          </w:p>
        </w:tc>
        <w:tc>
          <w:tcPr>
            <w:tcW w:w="907" w:type="dxa"/>
            <w:shd w:val="clear" w:color="auto" w:fill="1F4E79" w:themeFill="accent1" w:themeFillShade="80"/>
            <w:vAlign w:val="center"/>
          </w:tcPr>
          <w:p w14:paraId="5E9477EA" w14:textId="77777777" w:rsidR="001D6F1F" w:rsidRPr="001C4654" w:rsidRDefault="001D6F1F" w:rsidP="00524F57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Всего</w:t>
            </w:r>
          </w:p>
        </w:tc>
      </w:tr>
      <w:tr w:rsidR="00BE6C5D" w:rsidRPr="009F7D8F" w14:paraId="20AA36B4" w14:textId="77777777" w:rsidTr="00BE6C5D">
        <w:tc>
          <w:tcPr>
            <w:tcW w:w="926" w:type="dxa"/>
            <w:shd w:val="clear" w:color="auto" w:fill="1F4E79" w:themeFill="accent1" w:themeFillShade="80"/>
            <w:vAlign w:val="bottom"/>
          </w:tcPr>
          <w:p w14:paraId="4430144A" w14:textId="77777777" w:rsidR="00BE6C5D" w:rsidRPr="001C4654" w:rsidRDefault="00BE6C5D" w:rsidP="00BE6C5D">
            <w:pPr>
              <w:jc w:val="both"/>
              <w:rPr>
                <w:color w:val="FFFFFF" w:themeColor="background1"/>
                <w:sz w:val="28"/>
                <w:szCs w:val="28"/>
                <w:lang w:val="en-US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A</w:t>
            </w:r>
          </w:p>
        </w:tc>
        <w:tc>
          <w:tcPr>
            <w:tcW w:w="5038" w:type="dxa"/>
            <w:vAlign w:val="bottom"/>
          </w:tcPr>
          <w:p w14:paraId="038745F6" w14:textId="77777777" w:rsidR="00BE6C5D" w:rsidRPr="00B50F86" w:rsidRDefault="00BE6C5D" w:rsidP="00BE6C5D">
            <w:pPr>
              <w:rPr>
                <w:sz w:val="28"/>
                <w:szCs w:val="28"/>
              </w:rPr>
            </w:pPr>
            <w:r w:rsidRPr="00B50F86">
              <w:rPr>
                <w:sz w:val="28"/>
                <w:szCs w:val="28"/>
              </w:rPr>
              <w:t>Управление командной и личной эффективностью проектной команды в проекте</w:t>
            </w:r>
          </w:p>
        </w:tc>
        <w:tc>
          <w:tcPr>
            <w:tcW w:w="1672" w:type="dxa"/>
            <w:vAlign w:val="center"/>
          </w:tcPr>
          <w:p w14:paraId="77939C98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13,70</w:t>
            </w:r>
          </w:p>
        </w:tc>
        <w:tc>
          <w:tcPr>
            <w:tcW w:w="1658" w:type="dxa"/>
            <w:vAlign w:val="center"/>
          </w:tcPr>
          <w:p w14:paraId="74EB7631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5,00</w:t>
            </w:r>
          </w:p>
        </w:tc>
        <w:tc>
          <w:tcPr>
            <w:tcW w:w="907" w:type="dxa"/>
            <w:vAlign w:val="center"/>
          </w:tcPr>
          <w:p w14:paraId="08222320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18,70</w:t>
            </w:r>
          </w:p>
        </w:tc>
      </w:tr>
      <w:tr w:rsidR="00BE6C5D" w:rsidRPr="009F7D8F" w14:paraId="548F7205" w14:textId="77777777" w:rsidTr="00BE6C5D">
        <w:tc>
          <w:tcPr>
            <w:tcW w:w="926" w:type="dxa"/>
            <w:shd w:val="clear" w:color="auto" w:fill="1F4E79" w:themeFill="accent1" w:themeFillShade="80"/>
            <w:vAlign w:val="bottom"/>
          </w:tcPr>
          <w:p w14:paraId="3D015415" w14:textId="77777777" w:rsidR="00BE6C5D" w:rsidRPr="001C4654" w:rsidRDefault="00BE6C5D" w:rsidP="00BE6C5D">
            <w:pPr>
              <w:jc w:val="both"/>
              <w:rPr>
                <w:color w:val="FFFFFF" w:themeColor="background1"/>
                <w:sz w:val="28"/>
                <w:szCs w:val="28"/>
                <w:lang w:val="en-US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B</w:t>
            </w:r>
          </w:p>
        </w:tc>
        <w:tc>
          <w:tcPr>
            <w:tcW w:w="5038" w:type="dxa"/>
            <w:vAlign w:val="bottom"/>
          </w:tcPr>
          <w:p w14:paraId="77038869" w14:textId="77777777" w:rsidR="00BE6C5D" w:rsidRPr="00B50F86" w:rsidRDefault="00BE6C5D" w:rsidP="00BE6C5D">
            <w:pPr>
              <w:rPr>
                <w:sz w:val="28"/>
                <w:szCs w:val="28"/>
              </w:rPr>
            </w:pPr>
            <w:r w:rsidRPr="00B50F86">
              <w:rPr>
                <w:sz w:val="28"/>
                <w:szCs w:val="28"/>
              </w:rPr>
              <w:t>Управление проектом</w:t>
            </w:r>
          </w:p>
        </w:tc>
        <w:tc>
          <w:tcPr>
            <w:tcW w:w="1672" w:type="dxa"/>
            <w:vAlign w:val="center"/>
          </w:tcPr>
          <w:p w14:paraId="5D951BBB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27,30</w:t>
            </w:r>
          </w:p>
        </w:tc>
        <w:tc>
          <w:tcPr>
            <w:tcW w:w="1658" w:type="dxa"/>
            <w:vAlign w:val="center"/>
          </w:tcPr>
          <w:p w14:paraId="3C55AAE0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32,50</w:t>
            </w:r>
          </w:p>
        </w:tc>
        <w:tc>
          <w:tcPr>
            <w:tcW w:w="907" w:type="dxa"/>
            <w:vAlign w:val="center"/>
          </w:tcPr>
          <w:p w14:paraId="3D893A54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59,80</w:t>
            </w:r>
          </w:p>
        </w:tc>
      </w:tr>
      <w:tr w:rsidR="00BE6C5D" w:rsidRPr="009F7D8F" w14:paraId="755C1CEC" w14:textId="77777777" w:rsidTr="00BE6C5D">
        <w:tc>
          <w:tcPr>
            <w:tcW w:w="926" w:type="dxa"/>
            <w:shd w:val="clear" w:color="auto" w:fill="1F4E79" w:themeFill="accent1" w:themeFillShade="80"/>
            <w:vAlign w:val="bottom"/>
          </w:tcPr>
          <w:p w14:paraId="1E160AED" w14:textId="77777777" w:rsidR="00BE6C5D" w:rsidRPr="001C4654" w:rsidRDefault="00BE6C5D" w:rsidP="00BE6C5D">
            <w:pPr>
              <w:jc w:val="both"/>
              <w:rPr>
                <w:color w:val="FFFFFF" w:themeColor="background1"/>
                <w:sz w:val="28"/>
                <w:szCs w:val="28"/>
                <w:lang w:val="en-US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C</w:t>
            </w:r>
          </w:p>
        </w:tc>
        <w:tc>
          <w:tcPr>
            <w:tcW w:w="5038" w:type="dxa"/>
            <w:vAlign w:val="bottom"/>
          </w:tcPr>
          <w:p w14:paraId="4EADE928" w14:textId="77777777" w:rsidR="00BE6C5D" w:rsidRPr="00B50F86" w:rsidRDefault="00BE6C5D" w:rsidP="00BE6C5D">
            <w:pPr>
              <w:rPr>
                <w:color w:val="000000"/>
                <w:sz w:val="28"/>
                <w:szCs w:val="28"/>
              </w:rPr>
            </w:pPr>
            <w:r w:rsidRPr="00B50F86">
              <w:rPr>
                <w:color w:val="000000"/>
                <w:sz w:val="28"/>
                <w:szCs w:val="28"/>
              </w:rPr>
              <w:t>Представление данных для инвестора/стейкхолдеров проекта</w:t>
            </w:r>
          </w:p>
        </w:tc>
        <w:tc>
          <w:tcPr>
            <w:tcW w:w="1672" w:type="dxa"/>
            <w:vAlign w:val="center"/>
          </w:tcPr>
          <w:p w14:paraId="00D6932E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9,00</w:t>
            </w:r>
          </w:p>
        </w:tc>
        <w:tc>
          <w:tcPr>
            <w:tcW w:w="1658" w:type="dxa"/>
            <w:vAlign w:val="center"/>
          </w:tcPr>
          <w:p w14:paraId="42D8F18D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12,50</w:t>
            </w:r>
          </w:p>
        </w:tc>
        <w:tc>
          <w:tcPr>
            <w:tcW w:w="907" w:type="dxa"/>
            <w:vAlign w:val="center"/>
          </w:tcPr>
          <w:p w14:paraId="17B77DA7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21,50</w:t>
            </w:r>
          </w:p>
        </w:tc>
      </w:tr>
      <w:tr w:rsidR="00BE6C5D" w:rsidRPr="009F7D8F" w14:paraId="5B801168" w14:textId="77777777" w:rsidTr="00BE6C5D">
        <w:tc>
          <w:tcPr>
            <w:tcW w:w="926" w:type="dxa"/>
            <w:shd w:val="clear" w:color="auto" w:fill="1F4E79" w:themeFill="accent1" w:themeFillShade="80"/>
          </w:tcPr>
          <w:p w14:paraId="69CE7ED8" w14:textId="77777777" w:rsidR="00BE6C5D" w:rsidRPr="001C4654" w:rsidRDefault="00BE6C5D" w:rsidP="00BE6C5D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5038" w:type="dxa"/>
          </w:tcPr>
          <w:p w14:paraId="31E52113" w14:textId="77777777" w:rsidR="00BE6C5D" w:rsidRPr="009F7D8F" w:rsidRDefault="00BE6C5D" w:rsidP="00BE6C5D">
            <w:pPr>
              <w:jc w:val="both"/>
              <w:rPr>
                <w:sz w:val="28"/>
                <w:szCs w:val="28"/>
                <w:highlight w:val="yellow"/>
              </w:rPr>
            </w:pPr>
          </w:p>
        </w:tc>
        <w:tc>
          <w:tcPr>
            <w:tcW w:w="1672" w:type="dxa"/>
            <w:vAlign w:val="center"/>
          </w:tcPr>
          <w:p w14:paraId="3E32B25D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50,00</w:t>
            </w:r>
          </w:p>
        </w:tc>
        <w:tc>
          <w:tcPr>
            <w:tcW w:w="1658" w:type="dxa"/>
            <w:vAlign w:val="center"/>
          </w:tcPr>
          <w:p w14:paraId="39F1792B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50,00</w:t>
            </w:r>
          </w:p>
        </w:tc>
        <w:tc>
          <w:tcPr>
            <w:tcW w:w="907" w:type="dxa"/>
            <w:vAlign w:val="center"/>
          </w:tcPr>
          <w:p w14:paraId="7FC24939" w14:textId="77777777" w:rsidR="00BE6C5D" w:rsidRPr="00BE6C5D" w:rsidRDefault="00BE6C5D" w:rsidP="00BE6C5D">
            <w:pPr>
              <w:jc w:val="center"/>
              <w:rPr>
                <w:sz w:val="28"/>
                <w:szCs w:val="28"/>
              </w:rPr>
            </w:pPr>
            <w:r w:rsidRPr="00BE6C5D">
              <w:rPr>
                <w:sz w:val="28"/>
                <w:szCs w:val="28"/>
              </w:rPr>
              <w:t>100</w:t>
            </w:r>
          </w:p>
        </w:tc>
      </w:tr>
    </w:tbl>
    <w:p w14:paraId="5B28ACCE" w14:textId="77777777" w:rsidR="0080210C" w:rsidRDefault="0080210C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19" w:name="_Toc528241519"/>
    </w:p>
    <w:p w14:paraId="427A3580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r w:rsidRPr="009F7D8F">
        <w:rPr>
          <w:rFonts w:ascii="Times New Roman" w:hAnsi="Times New Roman"/>
          <w:b w:val="0"/>
          <w:caps/>
          <w:szCs w:val="28"/>
        </w:rPr>
        <w:t>4.8</w:t>
      </w:r>
      <w:r w:rsidR="003D0E46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СПЕЦИФИКАЦИЯ ОЦЕНКИ КОМПЕТЕНЦИИ</w:t>
      </w:r>
      <w:bookmarkEnd w:id="19"/>
    </w:p>
    <w:p w14:paraId="65634118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Оценка Конкурсного задания </w:t>
      </w:r>
      <w:r w:rsidR="006E41CD" w:rsidRPr="009F7D8F">
        <w:rPr>
          <w:rFonts w:ascii="Times New Roman" w:hAnsi="Times New Roman" w:cs="Times New Roman"/>
          <w:sz w:val="28"/>
          <w:szCs w:val="28"/>
        </w:rPr>
        <w:t>происходит в несколько этапов:</w:t>
      </w:r>
    </w:p>
    <w:p w14:paraId="2BC52E81" w14:textId="77777777" w:rsidR="006E41CD" w:rsidRPr="009F7D8F" w:rsidRDefault="006E41CD" w:rsidP="003D0E46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1</w:t>
      </w:r>
      <w:r w:rsidR="003D0E46">
        <w:rPr>
          <w:rFonts w:ascii="Times New Roman" w:hAnsi="Times New Roman"/>
          <w:sz w:val="28"/>
          <w:szCs w:val="28"/>
        </w:rPr>
        <w:t> </w:t>
      </w:r>
      <w:r w:rsidRPr="009F7D8F">
        <w:rPr>
          <w:rFonts w:ascii="Times New Roman" w:hAnsi="Times New Roman"/>
          <w:sz w:val="28"/>
          <w:szCs w:val="28"/>
        </w:rPr>
        <w:t>этап</w:t>
      </w:r>
      <w:r w:rsidR="003D0E46">
        <w:rPr>
          <w:rFonts w:ascii="Times New Roman" w:hAnsi="Times New Roman"/>
          <w:sz w:val="28"/>
          <w:szCs w:val="28"/>
        </w:rPr>
        <w:t>. О</w:t>
      </w:r>
      <w:r w:rsidRPr="009F7D8F">
        <w:rPr>
          <w:rFonts w:ascii="Times New Roman" w:hAnsi="Times New Roman"/>
          <w:sz w:val="28"/>
          <w:szCs w:val="28"/>
        </w:rPr>
        <w:t xml:space="preserve">ценка </w:t>
      </w:r>
      <w:r w:rsidR="00BE6C5D">
        <w:rPr>
          <w:rFonts w:ascii="Times New Roman" w:hAnsi="Times New Roman"/>
          <w:sz w:val="28"/>
          <w:szCs w:val="28"/>
        </w:rPr>
        <w:t>разработанного проектного решения</w:t>
      </w:r>
      <w:r w:rsidR="003D0E46">
        <w:rPr>
          <w:rFonts w:ascii="Times New Roman" w:hAnsi="Times New Roman"/>
          <w:sz w:val="28"/>
          <w:szCs w:val="28"/>
        </w:rPr>
        <w:t>.</w:t>
      </w:r>
    </w:p>
    <w:p w14:paraId="4695DD36" w14:textId="77777777" w:rsidR="006E41CD" w:rsidRPr="009F7D8F" w:rsidRDefault="006E41CD" w:rsidP="003D0E46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2</w:t>
      </w:r>
      <w:r w:rsidR="003D0E46">
        <w:rPr>
          <w:rFonts w:ascii="Times New Roman" w:hAnsi="Times New Roman"/>
          <w:sz w:val="28"/>
          <w:szCs w:val="28"/>
        </w:rPr>
        <w:t> </w:t>
      </w:r>
      <w:r w:rsidRPr="009F7D8F">
        <w:rPr>
          <w:rFonts w:ascii="Times New Roman" w:hAnsi="Times New Roman"/>
          <w:sz w:val="28"/>
          <w:szCs w:val="28"/>
        </w:rPr>
        <w:t>этап</w:t>
      </w:r>
      <w:r w:rsidR="003D0E46">
        <w:rPr>
          <w:rFonts w:ascii="Times New Roman" w:hAnsi="Times New Roman"/>
          <w:sz w:val="28"/>
          <w:szCs w:val="28"/>
        </w:rPr>
        <w:t>. О</w:t>
      </w:r>
      <w:r w:rsidRPr="009F7D8F">
        <w:rPr>
          <w:rFonts w:ascii="Times New Roman" w:hAnsi="Times New Roman"/>
          <w:sz w:val="28"/>
          <w:szCs w:val="28"/>
        </w:rPr>
        <w:t>ценка презентации</w:t>
      </w:r>
      <w:r w:rsidR="00BE6C5D">
        <w:rPr>
          <w:rFonts w:ascii="Times New Roman" w:hAnsi="Times New Roman"/>
          <w:sz w:val="28"/>
          <w:szCs w:val="28"/>
        </w:rPr>
        <w:t>/представления</w:t>
      </w:r>
      <w:r w:rsidRPr="009F7D8F">
        <w:rPr>
          <w:rFonts w:ascii="Times New Roman" w:hAnsi="Times New Roman"/>
          <w:sz w:val="28"/>
          <w:szCs w:val="28"/>
        </w:rPr>
        <w:t xml:space="preserve"> проекта</w:t>
      </w:r>
      <w:r w:rsidR="003D0E46">
        <w:rPr>
          <w:rFonts w:ascii="Times New Roman" w:hAnsi="Times New Roman"/>
          <w:sz w:val="28"/>
          <w:szCs w:val="28"/>
        </w:rPr>
        <w:t>.</w:t>
      </w:r>
    </w:p>
    <w:p w14:paraId="7E542BFE" w14:textId="77777777" w:rsidR="006E41CD" w:rsidRDefault="006E41CD" w:rsidP="00F40A1F">
      <w:pPr>
        <w:pStyle w:val="aff1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3</w:t>
      </w:r>
      <w:r w:rsidR="003D0E46">
        <w:rPr>
          <w:rFonts w:ascii="Times New Roman" w:hAnsi="Times New Roman"/>
          <w:sz w:val="28"/>
          <w:szCs w:val="28"/>
        </w:rPr>
        <w:t> </w:t>
      </w:r>
      <w:r w:rsidRPr="009F7D8F">
        <w:rPr>
          <w:rFonts w:ascii="Times New Roman" w:hAnsi="Times New Roman"/>
          <w:sz w:val="28"/>
          <w:szCs w:val="28"/>
        </w:rPr>
        <w:t>этап</w:t>
      </w:r>
      <w:r w:rsidR="003D0E46">
        <w:rPr>
          <w:rFonts w:ascii="Times New Roman" w:hAnsi="Times New Roman"/>
          <w:sz w:val="28"/>
          <w:szCs w:val="28"/>
        </w:rPr>
        <w:t>. О</w:t>
      </w:r>
      <w:r w:rsidRPr="009F7D8F">
        <w:rPr>
          <w:rFonts w:ascii="Times New Roman" w:hAnsi="Times New Roman"/>
          <w:sz w:val="28"/>
          <w:szCs w:val="28"/>
        </w:rPr>
        <w:t>ценка командной работы (происходит в течение всех соревновательных дней)</w:t>
      </w:r>
      <w:r w:rsidR="00F40A1F">
        <w:rPr>
          <w:rFonts w:ascii="Times New Roman" w:hAnsi="Times New Roman"/>
          <w:sz w:val="28"/>
          <w:szCs w:val="28"/>
        </w:rPr>
        <w:t>.</w:t>
      </w:r>
    </w:p>
    <w:p w14:paraId="7E28A522" w14:textId="77777777" w:rsidR="00F40A1F" w:rsidRPr="009F7D8F" w:rsidRDefault="00F40A1F" w:rsidP="00F40A1F">
      <w:pPr>
        <w:pStyle w:val="aff1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14:paraId="7853FEE9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20" w:name="_Toc528241520"/>
      <w:r w:rsidRPr="009F7D8F">
        <w:rPr>
          <w:rFonts w:ascii="Times New Roman" w:hAnsi="Times New Roman"/>
          <w:b w:val="0"/>
          <w:caps/>
          <w:szCs w:val="28"/>
        </w:rPr>
        <w:t>4.9</w:t>
      </w:r>
      <w:r w:rsidR="00F40A1F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РЕГЛАМЕНТ ОЦЕНКИ</w:t>
      </w:r>
      <w:bookmarkEnd w:id="20"/>
    </w:p>
    <w:p w14:paraId="496730B2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себя как минимум одного опытного эксперта. Эксперт не оценивает участника из своей организации.</w:t>
      </w:r>
    </w:p>
    <w:p w14:paraId="16C406D7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Процедура оценки осуществляется после сдачи командами документации и после защиты проекта перед экспертами</w:t>
      </w:r>
      <w:r w:rsidR="006E41CD" w:rsidRPr="009F7D8F">
        <w:rPr>
          <w:rFonts w:ascii="Times New Roman" w:hAnsi="Times New Roman" w:cs="Times New Roman"/>
          <w:sz w:val="28"/>
          <w:szCs w:val="28"/>
        </w:rPr>
        <w:t>, командная работа может подвергаться оценке в течение всех соревновательных дней.</w:t>
      </w:r>
      <w:r w:rsidRPr="009F7D8F">
        <w:rPr>
          <w:rFonts w:ascii="Times New Roman" w:hAnsi="Times New Roman" w:cs="Times New Roman"/>
          <w:sz w:val="28"/>
          <w:szCs w:val="28"/>
        </w:rPr>
        <w:t xml:space="preserve"> Процесс </w:t>
      </w:r>
      <w:r w:rsidRPr="009F7D8F">
        <w:rPr>
          <w:rFonts w:ascii="Times New Roman" w:hAnsi="Times New Roman" w:cs="Times New Roman"/>
          <w:sz w:val="28"/>
          <w:szCs w:val="28"/>
        </w:rPr>
        <w:lastRenderedPageBreak/>
        <w:t>выставления оценок полностью завершается по окончании оценки последнего модуля.</w:t>
      </w:r>
    </w:p>
    <w:p w14:paraId="79472857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Каждый модуль оценивает только группа экспертов, назначенная для выставления оценок по данному модулю. Все остальные эксперты, не участвующие в оценке, могут покинуть место проведения соревнования. Процедура оценки модулей проводится в комнате экспертов.</w:t>
      </w:r>
    </w:p>
    <w:p w14:paraId="39E38153" w14:textId="77777777" w:rsidR="000534EC" w:rsidRPr="009F7D8F" w:rsidRDefault="000534E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7E52065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21" w:name="_Toc528241521"/>
      <w:r w:rsidRPr="009F7D8F">
        <w:rPr>
          <w:rFonts w:ascii="Times New Roman" w:hAnsi="Times New Roman"/>
          <w:b w:val="0"/>
          <w:color w:val="auto"/>
          <w:sz w:val="28"/>
          <w:szCs w:val="28"/>
        </w:rPr>
        <w:t>5.</w:t>
      </w:r>
      <w:r w:rsidR="000534EC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КОНКУРСНОЕ</w:t>
      </w:r>
      <w:r w:rsidR="00F232E7" w:rsidRPr="009F7D8F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ЗАДАНИЕ</w:t>
      </w:r>
      <w:bookmarkEnd w:id="21"/>
    </w:p>
    <w:p w14:paraId="5C18BB53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22" w:name="_Toc528241522"/>
      <w:r w:rsidRPr="009F7D8F">
        <w:rPr>
          <w:rFonts w:ascii="Times New Roman" w:hAnsi="Times New Roman"/>
          <w:b w:val="0"/>
          <w:caps/>
          <w:szCs w:val="28"/>
        </w:rPr>
        <w:t>5.1</w:t>
      </w:r>
      <w:r w:rsidR="000534EC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ОСНОВНЫЕ ТРЕБОВАНИЯ</w:t>
      </w:r>
      <w:bookmarkEnd w:id="22"/>
    </w:p>
    <w:p w14:paraId="3BD749ED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Разделы 5.2, 5.3 и 5.4 регламентируют разработку Конкурсного задания. Рекомендации данного раздела дают дополнительные разъяснения по содержанию КЗ.</w:t>
      </w:r>
    </w:p>
    <w:p w14:paraId="4D3BDCB8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Продолжительность Конкурсного задания не должна быть менее 15 и более 22 часов.</w:t>
      </w:r>
    </w:p>
    <w:p w14:paraId="0C8F4D99" w14:textId="77777777" w:rsidR="002A6BBF" w:rsidRDefault="001D6F1F" w:rsidP="002A6BB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Возрастной ценз участников для выполнения Конкурсного задания </w:t>
      </w:r>
      <w:r w:rsidR="002A6BBF">
        <w:rPr>
          <w:rFonts w:ascii="Times New Roman" w:hAnsi="Times New Roman" w:cs="Times New Roman"/>
          <w:sz w:val="28"/>
          <w:szCs w:val="28"/>
        </w:rPr>
        <w:t>определяется в зависимости от категории чемпионата и соответствующего регламента. Обще возрастные рамки для участников:</w:t>
      </w:r>
    </w:p>
    <w:p w14:paraId="70A09662" w14:textId="77777777" w:rsidR="002A6BBF" w:rsidRPr="002A6BBF" w:rsidRDefault="002A6BBF" w:rsidP="002A6BBF">
      <w:pPr>
        <w:pStyle w:val="aff1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ю</w:t>
      </w:r>
      <w:r w:rsidRPr="002A6BBF">
        <w:rPr>
          <w:rFonts w:ascii="Times New Roman" w:hAnsi="Times New Roman"/>
          <w:sz w:val="28"/>
          <w:szCs w:val="28"/>
        </w:rPr>
        <w:t>ниоры – 12-16 лет</w:t>
      </w:r>
      <w:r>
        <w:rPr>
          <w:rFonts w:ascii="Times New Roman" w:hAnsi="Times New Roman"/>
          <w:sz w:val="28"/>
          <w:szCs w:val="28"/>
        </w:rPr>
        <w:t>;</w:t>
      </w:r>
    </w:p>
    <w:p w14:paraId="5BB62975" w14:textId="77777777" w:rsidR="002A6BBF" w:rsidRPr="002A6BBF" w:rsidRDefault="002A6BBF" w:rsidP="002A6BBF">
      <w:pPr>
        <w:pStyle w:val="aff1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A6BBF">
        <w:rPr>
          <w:rFonts w:ascii="Times New Roman" w:hAnsi="Times New Roman"/>
          <w:sz w:val="28"/>
          <w:szCs w:val="28"/>
        </w:rPr>
        <w:t>региональная «ветка» - 16-22 лет</w:t>
      </w:r>
      <w:r>
        <w:rPr>
          <w:rFonts w:ascii="Times New Roman" w:hAnsi="Times New Roman"/>
          <w:sz w:val="28"/>
          <w:szCs w:val="28"/>
        </w:rPr>
        <w:t>;</w:t>
      </w:r>
    </w:p>
    <w:p w14:paraId="76615115" w14:textId="77777777" w:rsidR="002A6BBF" w:rsidRPr="002A6BBF" w:rsidRDefault="002A6BBF" w:rsidP="002A6BBF">
      <w:pPr>
        <w:pStyle w:val="aff1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2A6BBF">
        <w:rPr>
          <w:rFonts w:ascii="Times New Roman" w:hAnsi="Times New Roman"/>
          <w:sz w:val="28"/>
          <w:szCs w:val="28"/>
        </w:rPr>
        <w:t xml:space="preserve">ромышленная </w:t>
      </w:r>
      <w:r>
        <w:rPr>
          <w:rFonts w:ascii="Times New Roman" w:hAnsi="Times New Roman"/>
          <w:sz w:val="28"/>
          <w:szCs w:val="28"/>
        </w:rPr>
        <w:t>«</w:t>
      </w:r>
      <w:r w:rsidRPr="002A6BBF">
        <w:rPr>
          <w:rFonts w:ascii="Times New Roman" w:hAnsi="Times New Roman"/>
          <w:sz w:val="28"/>
          <w:szCs w:val="28"/>
        </w:rPr>
        <w:t>ветка</w:t>
      </w:r>
      <w:r>
        <w:rPr>
          <w:rFonts w:ascii="Times New Roman" w:hAnsi="Times New Roman"/>
          <w:sz w:val="28"/>
          <w:szCs w:val="28"/>
        </w:rPr>
        <w:t>»</w:t>
      </w:r>
      <w:r w:rsidRPr="002A6BBF">
        <w:rPr>
          <w:rFonts w:ascii="Times New Roman" w:hAnsi="Times New Roman"/>
          <w:sz w:val="28"/>
          <w:szCs w:val="28"/>
        </w:rPr>
        <w:t xml:space="preserve">  - 16-49 лет</w:t>
      </w:r>
      <w:r>
        <w:rPr>
          <w:rFonts w:ascii="Times New Roman" w:hAnsi="Times New Roman"/>
          <w:sz w:val="28"/>
          <w:szCs w:val="28"/>
        </w:rPr>
        <w:t>;</w:t>
      </w:r>
    </w:p>
    <w:p w14:paraId="0E707BD5" w14:textId="77777777" w:rsidR="002A6BBF" w:rsidRPr="002A6BBF" w:rsidRDefault="002A6BBF" w:rsidP="002A6BBF">
      <w:pPr>
        <w:pStyle w:val="aff1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2A6BBF">
        <w:rPr>
          <w:rFonts w:ascii="Times New Roman" w:hAnsi="Times New Roman"/>
          <w:sz w:val="28"/>
          <w:szCs w:val="28"/>
        </w:rPr>
        <w:t>ежвуз – студенты ВУЗов до 30 лет</w:t>
      </w:r>
      <w:r>
        <w:rPr>
          <w:rFonts w:ascii="Times New Roman" w:hAnsi="Times New Roman"/>
          <w:sz w:val="28"/>
          <w:szCs w:val="28"/>
        </w:rPr>
        <w:t>;</w:t>
      </w:r>
    </w:p>
    <w:p w14:paraId="0C4B4EC2" w14:textId="77777777" w:rsidR="001D6F1F" w:rsidRPr="002A6BBF" w:rsidRDefault="002A6BBF" w:rsidP="002A6BBF">
      <w:pPr>
        <w:pStyle w:val="aff1"/>
        <w:numPr>
          <w:ilvl w:val="0"/>
          <w:numId w:val="26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2A6BBF">
        <w:rPr>
          <w:rFonts w:ascii="Times New Roman" w:hAnsi="Times New Roman"/>
          <w:sz w:val="28"/>
          <w:szCs w:val="28"/>
        </w:rPr>
        <w:t xml:space="preserve">авыки мудрых -50+ лет. </w:t>
      </w:r>
    </w:p>
    <w:p w14:paraId="40191AAE" w14:textId="77777777" w:rsidR="00E5454E" w:rsidRPr="00E40E49" w:rsidRDefault="00E40E49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Возрастной ценз также может быть понижен до</w:t>
      </w:r>
      <w:r w:rsidR="00E5454E">
        <w:rPr>
          <w:rFonts w:ascii="Times New Roman" w:hAnsi="Times New Roman" w:cs="Times New Roman"/>
          <w:sz w:val="28"/>
          <w:szCs w:val="28"/>
        </w:rPr>
        <w:t xml:space="preserve"> категории </w:t>
      </w:r>
      <w:r w:rsidR="00E5454E">
        <w:rPr>
          <w:rFonts w:ascii="Times New Roman" w:hAnsi="Times New Roman" w:cs="Times New Roman"/>
          <w:sz w:val="28"/>
          <w:szCs w:val="28"/>
          <w:lang w:val="en-US"/>
        </w:rPr>
        <w:t>Junior</w:t>
      </w:r>
      <w:r w:rsidR="00E5454E">
        <w:rPr>
          <w:rFonts w:ascii="Times New Roman" w:hAnsi="Times New Roman" w:cs="Times New Roman"/>
          <w:sz w:val="28"/>
          <w:szCs w:val="28"/>
        </w:rPr>
        <w:t>.</w:t>
      </w:r>
    </w:p>
    <w:p w14:paraId="1E21538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Конкурсного задания должно включать оценку по каждому из разделов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7F8D9B4F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Конкурсное задание не должно выходить за пределы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768C13EA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исключительно через практическое выполнение Конкурсного задания.</w:t>
      </w:r>
    </w:p>
    <w:p w14:paraId="76E4FFB3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не оценивается знание правил и норм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4A32746E" w14:textId="77777777" w:rsidR="000534EC" w:rsidRPr="009F7D8F" w:rsidRDefault="000534E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CA98A4A" w14:textId="77777777" w:rsidR="001D6F1F" w:rsidRPr="009F7D8F" w:rsidRDefault="000534EC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23" w:name="_Toc528241523"/>
      <w:r>
        <w:rPr>
          <w:rFonts w:ascii="Times New Roman" w:hAnsi="Times New Roman"/>
          <w:b w:val="0"/>
          <w:caps/>
          <w:szCs w:val="28"/>
        </w:rPr>
        <w:t>5.2. </w:t>
      </w:r>
      <w:r w:rsidR="001D6F1F" w:rsidRPr="009F7D8F">
        <w:rPr>
          <w:rFonts w:ascii="Times New Roman" w:hAnsi="Times New Roman"/>
          <w:b w:val="0"/>
          <w:caps/>
          <w:szCs w:val="28"/>
        </w:rPr>
        <w:t>СТРУКТУРА КОНКУРСНОГО ЗАДАНИЯ</w:t>
      </w:r>
      <w:bookmarkEnd w:id="23"/>
    </w:p>
    <w:p w14:paraId="5F2AE2B1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Конкурсное задание содержит </w:t>
      </w:r>
      <w:r w:rsidR="00A213BE" w:rsidRPr="009F7D8F">
        <w:rPr>
          <w:rFonts w:ascii="Times New Roman" w:hAnsi="Times New Roman" w:cs="Times New Roman"/>
          <w:sz w:val="28"/>
          <w:szCs w:val="28"/>
        </w:rPr>
        <w:t>3</w:t>
      </w:r>
      <w:r w:rsidRPr="009F7D8F">
        <w:rPr>
          <w:rFonts w:ascii="Times New Roman" w:hAnsi="Times New Roman" w:cs="Times New Roman"/>
          <w:sz w:val="28"/>
          <w:szCs w:val="28"/>
        </w:rPr>
        <w:t xml:space="preserve"> модуля:</w:t>
      </w:r>
    </w:p>
    <w:p w14:paraId="0B4787C8" w14:textId="77777777" w:rsidR="000534EC" w:rsidRPr="000534EC" w:rsidRDefault="000534EC" w:rsidP="000534EC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Модуль 1</w:t>
      </w:r>
      <w:r w:rsidRPr="009F7D8F">
        <w:rPr>
          <w:rFonts w:ascii="Times New Roman" w:hAnsi="Times New Roman"/>
          <w:sz w:val="28"/>
          <w:szCs w:val="28"/>
        </w:rPr>
        <w:t xml:space="preserve">. </w:t>
      </w:r>
      <w:r w:rsidR="00BE6C5D" w:rsidRPr="009F7D8F">
        <w:rPr>
          <w:rFonts w:ascii="Times New Roman" w:hAnsi="Times New Roman"/>
          <w:sz w:val="28"/>
          <w:szCs w:val="28"/>
        </w:rPr>
        <w:t xml:space="preserve">Работа в команде </w:t>
      </w:r>
    </w:p>
    <w:p w14:paraId="5230B136" w14:textId="77777777" w:rsidR="001D6F1F" w:rsidRPr="009F7D8F" w:rsidRDefault="000534EC" w:rsidP="000534EC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Модуль 2</w:t>
      </w:r>
      <w:r w:rsidR="001D6F1F" w:rsidRPr="009F7D8F">
        <w:rPr>
          <w:rFonts w:ascii="Times New Roman" w:hAnsi="Times New Roman"/>
          <w:sz w:val="28"/>
          <w:szCs w:val="28"/>
        </w:rPr>
        <w:t>.</w:t>
      </w:r>
      <w:r w:rsidR="00BE6C5D">
        <w:rPr>
          <w:rFonts w:ascii="Times New Roman" w:hAnsi="Times New Roman"/>
          <w:sz w:val="28"/>
          <w:szCs w:val="28"/>
        </w:rPr>
        <w:t xml:space="preserve"> </w:t>
      </w:r>
      <w:r w:rsidR="00BE6C5D" w:rsidRPr="009F7D8F">
        <w:rPr>
          <w:rFonts w:ascii="Times New Roman" w:hAnsi="Times New Roman"/>
          <w:sz w:val="28"/>
          <w:szCs w:val="28"/>
        </w:rPr>
        <w:t>Разработка проекта</w:t>
      </w:r>
    </w:p>
    <w:p w14:paraId="310B4F3E" w14:textId="77777777" w:rsidR="001D6F1F" w:rsidRDefault="000534EC" w:rsidP="000534EC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Модуль 3</w:t>
      </w:r>
      <w:r w:rsidR="001D6F1F" w:rsidRPr="009F7D8F">
        <w:rPr>
          <w:rFonts w:ascii="Times New Roman" w:hAnsi="Times New Roman"/>
          <w:sz w:val="28"/>
          <w:szCs w:val="28"/>
        </w:rPr>
        <w:t>. Презентация</w:t>
      </w:r>
      <w:r w:rsidR="00BE6C5D">
        <w:rPr>
          <w:rFonts w:ascii="Times New Roman" w:hAnsi="Times New Roman"/>
          <w:sz w:val="28"/>
          <w:szCs w:val="28"/>
        </w:rPr>
        <w:t>/представление</w:t>
      </w:r>
      <w:r w:rsidR="001D6F1F" w:rsidRPr="009F7D8F">
        <w:rPr>
          <w:rFonts w:ascii="Times New Roman" w:hAnsi="Times New Roman"/>
          <w:sz w:val="28"/>
          <w:szCs w:val="28"/>
        </w:rPr>
        <w:t xml:space="preserve"> проекта.</w:t>
      </w:r>
    </w:p>
    <w:p w14:paraId="19EBC336" w14:textId="77777777" w:rsidR="000534EC" w:rsidRPr="009F7D8F" w:rsidRDefault="000534EC" w:rsidP="000534EC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14:paraId="04AC9F40" w14:textId="77777777" w:rsidR="001D6F1F" w:rsidRPr="009F7D8F" w:rsidRDefault="000534EC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24" w:name="_Toc528241524"/>
      <w:r>
        <w:rPr>
          <w:rFonts w:ascii="Times New Roman" w:hAnsi="Times New Roman"/>
          <w:b w:val="0"/>
          <w:caps/>
          <w:szCs w:val="28"/>
        </w:rPr>
        <w:t>5.3. </w:t>
      </w:r>
      <w:r w:rsidR="001D6F1F" w:rsidRPr="009F7D8F">
        <w:rPr>
          <w:rFonts w:ascii="Times New Roman" w:hAnsi="Times New Roman"/>
          <w:b w:val="0"/>
          <w:caps/>
          <w:szCs w:val="28"/>
        </w:rPr>
        <w:t>ТРЕБОВАНИЯ К РАЗРАБОТКЕ КОНКУРСНОГО ЗАДАНИЯ</w:t>
      </w:r>
      <w:bookmarkEnd w:id="24"/>
    </w:p>
    <w:p w14:paraId="6D66094D" w14:textId="77777777" w:rsidR="001D6F1F" w:rsidRPr="009F7D8F" w:rsidRDefault="00252267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</w:t>
      </w:r>
      <w:r w:rsidR="00522255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.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Модуль </w:t>
      </w:r>
      <w:r w:rsidR="00C310F2" w:rsidRPr="009F7D8F">
        <w:rPr>
          <w:rFonts w:ascii="Times New Roman" w:hAnsi="Times New Roman" w:cs="Times New Roman"/>
          <w:sz w:val="28"/>
          <w:szCs w:val="28"/>
        </w:rPr>
        <w:t>разработки проекта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E7FD1DE" w14:textId="77777777" w:rsidR="00C310F2" w:rsidRPr="009F7D8F" w:rsidRDefault="00C310F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Команда должна проработать инновационный проект/программу с учетом принципов управления жизненным циклом, с учетом проработки следующих блоков:</w:t>
      </w:r>
    </w:p>
    <w:p w14:paraId="08A33E71" w14:textId="77777777" w:rsidR="00C310F2" w:rsidRPr="00801DD6" w:rsidRDefault="00252267" w:rsidP="00801DD6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801DD6">
        <w:rPr>
          <w:rFonts w:ascii="Times New Roman" w:hAnsi="Times New Roman"/>
          <w:sz w:val="28"/>
          <w:szCs w:val="28"/>
        </w:rPr>
        <w:t>Маркетинг</w:t>
      </w:r>
      <w:r w:rsidR="00C310F2" w:rsidRPr="00801DD6">
        <w:rPr>
          <w:rFonts w:ascii="Times New Roman" w:hAnsi="Times New Roman"/>
          <w:sz w:val="28"/>
          <w:szCs w:val="28"/>
        </w:rPr>
        <w:t xml:space="preserve"> (Анализ рынка)</w:t>
      </w:r>
      <w:r w:rsidRPr="00801DD6">
        <w:rPr>
          <w:rFonts w:ascii="Times New Roman" w:hAnsi="Times New Roman"/>
          <w:sz w:val="28"/>
          <w:szCs w:val="28"/>
        </w:rPr>
        <w:t>:</w:t>
      </w:r>
    </w:p>
    <w:p w14:paraId="799F3436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</w:t>
      </w:r>
      <w:r w:rsidR="00C310F2" w:rsidRPr="009F7D8F">
        <w:rPr>
          <w:rFonts w:ascii="Times New Roman" w:hAnsi="Times New Roman"/>
          <w:sz w:val="28"/>
          <w:szCs w:val="28"/>
        </w:rPr>
        <w:t>Сегмент рынка.</w:t>
      </w:r>
    </w:p>
    <w:p w14:paraId="6BA3008A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</w:t>
      </w:r>
      <w:r w:rsidR="00C310F2" w:rsidRPr="009F7D8F">
        <w:rPr>
          <w:rFonts w:ascii="Times New Roman" w:hAnsi="Times New Roman"/>
          <w:sz w:val="28"/>
          <w:szCs w:val="28"/>
        </w:rPr>
        <w:t>Объем рынка.</w:t>
      </w:r>
    </w:p>
    <w:p w14:paraId="675890F6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</w:t>
      </w:r>
      <w:r w:rsidR="00C310F2" w:rsidRPr="009F7D8F">
        <w:rPr>
          <w:rFonts w:ascii="Times New Roman" w:hAnsi="Times New Roman"/>
          <w:sz w:val="28"/>
          <w:szCs w:val="28"/>
        </w:rPr>
        <w:t>Объем продаж в сегменте (в шт.).</w:t>
      </w:r>
    </w:p>
    <w:p w14:paraId="4BBE1DAF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 </w:t>
      </w:r>
      <w:r w:rsidR="00C310F2" w:rsidRPr="009F7D8F">
        <w:rPr>
          <w:rFonts w:ascii="Times New Roman" w:hAnsi="Times New Roman"/>
          <w:sz w:val="28"/>
          <w:szCs w:val="28"/>
        </w:rPr>
        <w:t>Ориентировочная стоимость единицы изделия</w:t>
      </w:r>
      <w:r w:rsidR="00801DD6">
        <w:rPr>
          <w:rFonts w:ascii="Times New Roman" w:hAnsi="Times New Roman"/>
          <w:sz w:val="28"/>
          <w:szCs w:val="28"/>
        </w:rPr>
        <w:t xml:space="preserve"> (в сравнении с аналогами)</w:t>
      </w:r>
      <w:r w:rsidR="00C310F2" w:rsidRPr="009F7D8F">
        <w:rPr>
          <w:rFonts w:ascii="Times New Roman" w:hAnsi="Times New Roman"/>
          <w:sz w:val="28"/>
          <w:szCs w:val="28"/>
        </w:rPr>
        <w:t>.</w:t>
      </w:r>
    </w:p>
    <w:p w14:paraId="5785A720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д) </w:t>
      </w:r>
      <w:r w:rsidR="00C310F2" w:rsidRPr="009F7D8F">
        <w:rPr>
          <w:rFonts w:ascii="Times New Roman" w:hAnsi="Times New Roman"/>
          <w:sz w:val="28"/>
          <w:szCs w:val="28"/>
        </w:rPr>
        <w:t>Объем выручки от реализации.</w:t>
      </w:r>
    </w:p>
    <w:p w14:paraId="3D696DB0" w14:textId="77777777" w:rsidR="00C310F2" w:rsidRPr="009F7D8F" w:rsidRDefault="00252267" w:rsidP="00252267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е) </w:t>
      </w:r>
      <w:r w:rsidR="00C54628">
        <w:rPr>
          <w:rFonts w:ascii="Times New Roman" w:hAnsi="Times New Roman"/>
          <w:sz w:val="28"/>
          <w:szCs w:val="28"/>
        </w:rPr>
        <w:t>Анализ конкурентов и выявление конкурентных преимуществ</w:t>
      </w:r>
      <w:r w:rsidR="00C310F2" w:rsidRPr="009F7D8F">
        <w:rPr>
          <w:rFonts w:ascii="Times New Roman" w:hAnsi="Times New Roman"/>
          <w:sz w:val="28"/>
          <w:szCs w:val="28"/>
        </w:rPr>
        <w:t>.</w:t>
      </w:r>
    </w:p>
    <w:p w14:paraId="10A1C478" w14:textId="77777777" w:rsidR="00C310F2" w:rsidRDefault="00252267" w:rsidP="00252267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C310F2" w:rsidRPr="009F7D8F">
        <w:rPr>
          <w:rFonts w:ascii="Times New Roman" w:hAnsi="Times New Roman"/>
          <w:sz w:val="28"/>
          <w:szCs w:val="28"/>
        </w:rPr>
        <w:t>Конструкция и дизайн</w:t>
      </w:r>
      <w:r>
        <w:rPr>
          <w:rFonts w:ascii="Times New Roman" w:hAnsi="Times New Roman"/>
          <w:sz w:val="28"/>
          <w:szCs w:val="28"/>
        </w:rPr>
        <w:t>:</w:t>
      </w:r>
    </w:p>
    <w:p w14:paraId="28FAE6AB" w14:textId="77777777" w:rsidR="00843B46" w:rsidRPr="009F7D8F" w:rsidRDefault="00843B46" w:rsidP="00843B46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</w:t>
      </w:r>
      <w:r w:rsidRPr="009F7D8F">
        <w:rPr>
          <w:rFonts w:ascii="Times New Roman" w:hAnsi="Times New Roman"/>
          <w:sz w:val="28"/>
          <w:szCs w:val="28"/>
        </w:rPr>
        <w:t>Конструкторская доку</w:t>
      </w:r>
      <w:r>
        <w:rPr>
          <w:rFonts w:ascii="Times New Roman" w:hAnsi="Times New Roman"/>
          <w:sz w:val="28"/>
          <w:szCs w:val="28"/>
        </w:rPr>
        <w:t>ментация (узла/детали на выбор)</w:t>
      </w:r>
      <w:r w:rsidR="00DB6C40">
        <w:rPr>
          <w:rFonts w:ascii="Times New Roman" w:hAnsi="Times New Roman"/>
          <w:sz w:val="28"/>
          <w:szCs w:val="28"/>
        </w:rPr>
        <w:t>:</w:t>
      </w:r>
    </w:p>
    <w:p w14:paraId="3C6FF501" w14:textId="77777777" w:rsidR="00843B46" w:rsidRPr="009F7D8F" w:rsidRDefault="00E94E39" w:rsidP="00E94E39">
      <w:pPr>
        <w:pStyle w:val="aff1"/>
        <w:spacing w:after="0" w:line="360" w:lineRule="auto"/>
        <w:ind w:left="1417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1) </w:t>
      </w:r>
      <w:r w:rsidR="00843B46" w:rsidRPr="009F7D8F">
        <w:rPr>
          <w:rFonts w:ascii="Times New Roman" w:hAnsi="Times New Roman"/>
          <w:sz w:val="28"/>
          <w:szCs w:val="28"/>
        </w:rPr>
        <w:t>Чертеж (отдельного узла/детали).</w:t>
      </w:r>
    </w:p>
    <w:p w14:paraId="2E16FAC3" w14:textId="77777777" w:rsidR="00843B46" w:rsidRPr="00E94E39" w:rsidRDefault="00E94E39" w:rsidP="00E94E39">
      <w:pPr>
        <w:spacing w:after="0" w:line="360" w:lineRule="auto"/>
        <w:ind w:left="1416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 </w:t>
      </w:r>
      <w:r w:rsidR="00843B46" w:rsidRPr="00E94E39">
        <w:rPr>
          <w:rFonts w:ascii="Times New Roman" w:hAnsi="Times New Roman"/>
          <w:sz w:val="28"/>
          <w:szCs w:val="28"/>
        </w:rPr>
        <w:t>3</w:t>
      </w:r>
      <w:r w:rsidR="00843B46" w:rsidRPr="00E94E39">
        <w:rPr>
          <w:rFonts w:ascii="Times New Roman" w:hAnsi="Times New Roman"/>
          <w:sz w:val="28"/>
          <w:szCs w:val="28"/>
          <w:lang w:val="en-US"/>
        </w:rPr>
        <w:t>D</w:t>
      </w:r>
      <w:r w:rsidR="00843B46" w:rsidRPr="00E94E39">
        <w:rPr>
          <w:rFonts w:ascii="Times New Roman" w:hAnsi="Times New Roman"/>
          <w:sz w:val="28"/>
          <w:szCs w:val="28"/>
        </w:rPr>
        <w:t xml:space="preserve"> модель (отдельного узла/детали).</w:t>
      </w:r>
    </w:p>
    <w:p w14:paraId="429EC4AF" w14:textId="77777777" w:rsidR="00843B46" w:rsidRPr="009F7D8F" w:rsidRDefault="00E94E39" w:rsidP="00E94E39">
      <w:pPr>
        <w:pStyle w:val="aff1"/>
        <w:spacing w:after="0" w:line="360" w:lineRule="auto"/>
        <w:ind w:left="1417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 </w:t>
      </w:r>
      <w:r w:rsidR="00843B46" w:rsidRPr="009F7D8F">
        <w:rPr>
          <w:rFonts w:ascii="Times New Roman" w:hAnsi="Times New Roman"/>
          <w:sz w:val="28"/>
          <w:szCs w:val="28"/>
        </w:rPr>
        <w:t>Материалы для изготовления с обоснованием выбора.</w:t>
      </w:r>
    </w:p>
    <w:p w14:paraId="5FEC501A" w14:textId="77777777" w:rsidR="00843B46" w:rsidRDefault="00E94E39" w:rsidP="00E94E39">
      <w:pPr>
        <w:pStyle w:val="aff1"/>
        <w:spacing w:after="0" w:line="360" w:lineRule="auto"/>
        <w:ind w:left="1417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</w:t>
      </w:r>
      <w:r w:rsidR="00843B46" w:rsidRPr="009F7D8F">
        <w:rPr>
          <w:rFonts w:ascii="Times New Roman" w:hAnsi="Times New Roman"/>
          <w:sz w:val="28"/>
          <w:szCs w:val="28"/>
        </w:rPr>
        <w:t>Расчет на прочность (отдельного узла/детали)</w:t>
      </w:r>
      <w:r w:rsidR="00D3291D">
        <w:rPr>
          <w:rFonts w:ascii="Times New Roman" w:hAnsi="Times New Roman"/>
          <w:sz w:val="28"/>
          <w:szCs w:val="28"/>
        </w:rPr>
        <w:t>.</w:t>
      </w:r>
    </w:p>
    <w:p w14:paraId="07C9F02E" w14:textId="77777777" w:rsidR="00D3291D" w:rsidRPr="009F7D8F" w:rsidRDefault="00D3291D" w:rsidP="00E94E39">
      <w:pPr>
        <w:pStyle w:val="aff1"/>
        <w:spacing w:after="0" w:line="360" w:lineRule="auto"/>
        <w:ind w:left="1417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Обоснование технических решений/подтверждение работоспособности.</w:t>
      </w:r>
    </w:p>
    <w:p w14:paraId="690FDC6A" w14:textId="77777777" w:rsidR="00843B46" w:rsidRDefault="00E94E39" w:rsidP="00843B46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252267">
        <w:rPr>
          <w:rFonts w:ascii="Times New Roman" w:hAnsi="Times New Roman"/>
          <w:sz w:val="28"/>
          <w:szCs w:val="28"/>
        </w:rPr>
        <w:t>) </w:t>
      </w:r>
      <w:r w:rsidR="00DB6C40">
        <w:rPr>
          <w:rFonts w:ascii="Times New Roman" w:hAnsi="Times New Roman"/>
          <w:sz w:val="28"/>
          <w:szCs w:val="28"/>
        </w:rPr>
        <w:t>Дизайн-проект:</w:t>
      </w:r>
    </w:p>
    <w:p w14:paraId="2087C832" w14:textId="77777777" w:rsidR="00C310F2" w:rsidRPr="009F7D8F" w:rsidRDefault="00DB6C40" w:rsidP="00E94E39">
      <w:pPr>
        <w:pStyle w:val="aff1"/>
        <w:spacing w:after="0" w:line="360" w:lineRule="auto"/>
        <w:ind w:left="1418" w:firstLine="70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1) </w:t>
      </w:r>
      <w:r w:rsidR="00C310F2" w:rsidRPr="009F7D8F">
        <w:rPr>
          <w:rFonts w:ascii="Times New Roman" w:hAnsi="Times New Roman"/>
          <w:sz w:val="28"/>
          <w:szCs w:val="28"/>
        </w:rPr>
        <w:t>Графическое изображение проекта (эскиз, модельный ряд).</w:t>
      </w:r>
      <w:r w:rsidR="00AA29F0" w:rsidRPr="009F7D8F">
        <w:rPr>
          <w:rFonts w:ascii="Times New Roman" w:hAnsi="Times New Roman"/>
          <w:sz w:val="28"/>
          <w:szCs w:val="28"/>
        </w:rPr>
        <w:t xml:space="preserve"> Возможно дополнение задания необходимостью</w:t>
      </w:r>
      <w:r w:rsidR="00D3291D">
        <w:rPr>
          <w:rFonts w:ascii="Times New Roman" w:hAnsi="Times New Roman"/>
          <w:sz w:val="28"/>
          <w:szCs w:val="28"/>
        </w:rPr>
        <w:t xml:space="preserve"> изготовления </w:t>
      </w:r>
      <w:r w:rsidR="00AA29F0" w:rsidRPr="009F7D8F">
        <w:rPr>
          <w:rFonts w:ascii="Times New Roman" w:hAnsi="Times New Roman"/>
          <w:sz w:val="28"/>
          <w:szCs w:val="28"/>
        </w:rPr>
        <w:t>эскиза/модели.</w:t>
      </w:r>
    </w:p>
    <w:p w14:paraId="1417D90B" w14:textId="77777777" w:rsidR="00C310F2" w:rsidRPr="009F7D8F" w:rsidRDefault="00DB6C40" w:rsidP="00DB6C40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C310F2" w:rsidRPr="009F7D8F">
        <w:rPr>
          <w:rFonts w:ascii="Times New Roman" w:hAnsi="Times New Roman"/>
          <w:sz w:val="28"/>
          <w:szCs w:val="28"/>
        </w:rPr>
        <w:t>Технол</w:t>
      </w:r>
      <w:r>
        <w:rPr>
          <w:rFonts w:ascii="Times New Roman" w:hAnsi="Times New Roman"/>
          <w:sz w:val="28"/>
          <w:szCs w:val="28"/>
        </w:rPr>
        <w:t>огия и организация производства:</w:t>
      </w:r>
    </w:p>
    <w:p w14:paraId="71EE3B48" w14:textId="77777777" w:rsidR="00C310F2" w:rsidRPr="009F7D8F" w:rsidRDefault="00DB6C40" w:rsidP="00DB6C40">
      <w:pPr>
        <w:pStyle w:val="aff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</w:t>
      </w:r>
      <w:r w:rsidR="00C310F2" w:rsidRPr="009F7D8F">
        <w:rPr>
          <w:rFonts w:ascii="Times New Roman" w:hAnsi="Times New Roman"/>
          <w:sz w:val="28"/>
          <w:szCs w:val="28"/>
        </w:rPr>
        <w:t>Технологический процесс изготовления детали/узла (согласно разработанной конструкторской документации).</w:t>
      </w:r>
    </w:p>
    <w:p w14:paraId="5B653383" w14:textId="77777777" w:rsidR="00C310F2" w:rsidRPr="009F7D8F" w:rsidRDefault="00DB6C40" w:rsidP="00DB6C40">
      <w:pPr>
        <w:pStyle w:val="aff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</w:t>
      </w:r>
      <w:r w:rsidR="00C310F2" w:rsidRPr="009F7D8F">
        <w:rPr>
          <w:rFonts w:ascii="Times New Roman" w:hAnsi="Times New Roman"/>
          <w:sz w:val="28"/>
          <w:szCs w:val="28"/>
        </w:rPr>
        <w:t>Чертеж оснастки/приспособления для изготовления детали/узла согласно разработанной конструкторской документации.</w:t>
      </w:r>
    </w:p>
    <w:p w14:paraId="54761A41" w14:textId="77777777" w:rsidR="00C310F2" w:rsidRPr="00DB6C40" w:rsidRDefault="00DB6C40" w:rsidP="00DB6C40">
      <w:pPr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</w:t>
      </w:r>
      <w:r w:rsidR="00C310F2" w:rsidRPr="00DB6C40">
        <w:rPr>
          <w:rFonts w:ascii="Times New Roman" w:hAnsi="Times New Roman"/>
          <w:sz w:val="28"/>
          <w:szCs w:val="28"/>
        </w:rPr>
        <w:t xml:space="preserve">Анализ текущих мощностей предприятия для изготовления </w:t>
      </w:r>
      <w:r w:rsidR="00C310F2" w:rsidRPr="00DB6C40">
        <w:rPr>
          <w:rFonts w:ascii="Times New Roman" w:hAnsi="Times New Roman"/>
          <w:sz w:val="28"/>
          <w:szCs w:val="28"/>
          <w:u w:val="single"/>
        </w:rPr>
        <w:t>изделия</w:t>
      </w:r>
      <w:r w:rsidR="00C310F2" w:rsidRPr="00DB6C40">
        <w:rPr>
          <w:rFonts w:ascii="Times New Roman" w:hAnsi="Times New Roman"/>
          <w:sz w:val="28"/>
          <w:szCs w:val="28"/>
        </w:rPr>
        <w:t>.</w:t>
      </w:r>
    </w:p>
    <w:p w14:paraId="51DA1E82" w14:textId="77777777" w:rsidR="00C310F2" w:rsidRPr="00DB6C40" w:rsidRDefault="00DB6C40" w:rsidP="00DB6C40">
      <w:pPr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 </w:t>
      </w:r>
      <w:r w:rsidR="00C310F2" w:rsidRPr="00DB6C40">
        <w:rPr>
          <w:rFonts w:ascii="Times New Roman" w:hAnsi="Times New Roman"/>
          <w:sz w:val="28"/>
          <w:szCs w:val="28"/>
        </w:rPr>
        <w:t>Схема производст</w:t>
      </w:r>
      <w:r w:rsidR="00852169">
        <w:rPr>
          <w:rFonts w:ascii="Times New Roman" w:hAnsi="Times New Roman"/>
          <w:sz w:val="28"/>
          <w:szCs w:val="28"/>
        </w:rPr>
        <w:t xml:space="preserve">ва (производственной цепочки) </w:t>
      </w:r>
      <w:r w:rsidR="002F4484">
        <w:rPr>
          <w:rFonts w:ascii="Times New Roman" w:hAnsi="Times New Roman"/>
          <w:sz w:val="28"/>
          <w:szCs w:val="28"/>
        </w:rPr>
        <w:t>и</w:t>
      </w:r>
      <w:r w:rsidR="00C310F2" w:rsidRPr="00DB6C40">
        <w:rPr>
          <w:rFonts w:ascii="Times New Roman" w:hAnsi="Times New Roman"/>
          <w:sz w:val="28"/>
          <w:szCs w:val="28"/>
        </w:rPr>
        <w:t xml:space="preserve"> схема кооперации для выпуска партии </w:t>
      </w:r>
      <w:r w:rsidR="00C310F2" w:rsidRPr="00DB6C40">
        <w:rPr>
          <w:rFonts w:ascii="Times New Roman" w:hAnsi="Times New Roman"/>
          <w:sz w:val="28"/>
          <w:szCs w:val="28"/>
          <w:u w:val="single"/>
        </w:rPr>
        <w:t>изделия</w:t>
      </w:r>
      <w:r>
        <w:rPr>
          <w:rFonts w:ascii="Times New Roman" w:hAnsi="Times New Roman"/>
          <w:sz w:val="28"/>
          <w:szCs w:val="28"/>
        </w:rPr>
        <w:t>.</w:t>
      </w:r>
    </w:p>
    <w:p w14:paraId="37D13479" w14:textId="77777777" w:rsidR="00C310F2" w:rsidRPr="00DB6C40" w:rsidRDefault="00DB6C40" w:rsidP="00DB6C40">
      <w:pPr>
        <w:spacing w:after="0" w:line="360" w:lineRule="auto"/>
        <w:ind w:left="70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д) </w:t>
      </w:r>
      <w:r w:rsidR="00C310F2" w:rsidRPr="00DB6C40">
        <w:rPr>
          <w:rFonts w:ascii="Times New Roman" w:hAnsi="Times New Roman"/>
          <w:sz w:val="28"/>
          <w:szCs w:val="28"/>
        </w:rPr>
        <w:t xml:space="preserve">Чертеж/схема компоновки производства с оборудованием, требуемой площадью, потоками движения деталей и сборочных единиц (ДСЕ) для выпуска партии </w:t>
      </w:r>
      <w:r w:rsidR="00C310F2" w:rsidRPr="00DB6C40">
        <w:rPr>
          <w:rFonts w:ascii="Times New Roman" w:hAnsi="Times New Roman"/>
          <w:sz w:val="28"/>
          <w:szCs w:val="28"/>
          <w:u w:val="single"/>
        </w:rPr>
        <w:t>изделия</w:t>
      </w:r>
      <w:r w:rsidR="00C310F2" w:rsidRPr="00DB6C40">
        <w:rPr>
          <w:rFonts w:ascii="Times New Roman" w:hAnsi="Times New Roman"/>
          <w:sz w:val="28"/>
          <w:szCs w:val="28"/>
        </w:rPr>
        <w:t>.</w:t>
      </w:r>
    </w:p>
    <w:p w14:paraId="6FD6D83A" w14:textId="77777777" w:rsidR="00C310F2" w:rsidRPr="00DB6C40" w:rsidRDefault="00DB6C40" w:rsidP="00DB6C40">
      <w:pPr>
        <w:spacing w:after="0" w:line="360" w:lineRule="auto"/>
        <w:ind w:left="70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е) </w:t>
      </w:r>
      <w:r w:rsidR="00C310F2" w:rsidRPr="00DB6C40">
        <w:rPr>
          <w:rFonts w:ascii="Times New Roman" w:hAnsi="Times New Roman"/>
          <w:sz w:val="28"/>
          <w:szCs w:val="28"/>
        </w:rPr>
        <w:t>Сроки подготовки и освоения производства, про</w:t>
      </w:r>
      <w:r>
        <w:rPr>
          <w:rFonts w:ascii="Times New Roman" w:hAnsi="Times New Roman"/>
          <w:sz w:val="28"/>
          <w:szCs w:val="28"/>
        </w:rPr>
        <w:t>грамма выпуска.</w:t>
      </w:r>
    </w:p>
    <w:p w14:paraId="203213D8" w14:textId="77777777" w:rsidR="00C310F2" w:rsidRPr="009F7D8F" w:rsidRDefault="00DB6C40" w:rsidP="00DB6C40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Персонал:</w:t>
      </w:r>
    </w:p>
    <w:p w14:paraId="3C30192A" w14:textId="77777777" w:rsidR="00C310F2" w:rsidRPr="009F7D8F" w:rsidRDefault="00DB6C40" w:rsidP="00DB6C40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</w:t>
      </w:r>
      <w:r w:rsidR="00C310F2" w:rsidRPr="009F7D8F">
        <w:rPr>
          <w:rFonts w:ascii="Times New Roman" w:hAnsi="Times New Roman"/>
          <w:sz w:val="28"/>
          <w:szCs w:val="28"/>
        </w:rPr>
        <w:t>Организационная структура предприятия.</w:t>
      </w:r>
    </w:p>
    <w:p w14:paraId="1C4235FA" w14:textId="77777777" w:rsidR="00C310F2" w:rsidRPr="009F7D8F" w:rsidRDefault="00DB6C40" w:rsidP="00DB6C40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</w:t>
      </w:r>
      <w:r w:rsidR="00C310F2" w:rsidRPr="009F7D8F">
        <w:rPr>
          <w:rFonts w:ascii="Times New Roman" w:hAnsi="Times New Roman"/>
          <w:sz w:val="28"/>
          <w:szCs w:val="28"/>
        </w:rPr>
        <w:t>Численность и состав занятого в проекте персонала.</w:t>
      </w:r>
    </w:p>
    <w:p w14:paraId="331D89DE" w14:textId="77777777" w:rsidR="00C310F2" w:rsidRPr="009F7D8F" w:rsidRDefault="00DB6C40" w:rsidP="00DB6C40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</w:t>
      </w:r>
      <w:r w:rsidR="00C310F2" w:rsidRPr="009F7D8F">
        <w:rPr>
          <w:rFonts w:ascii="Times New Roman" w:hAnsi="Times New Roman"/>
          <w:sz w:val="28"/>
          <w:szCs w:val="28"/>
        </w:rPr>
        <w:t>Система подбора персонала.</w:t>
      </w:r>
    </w:p>
    <w:p w14:paraId="0F3EDF85" w14:textId="77777777" w:rsidR="00C310F2" w:rsidRPr="009F7D8F" w:rsidRDefault="00DB6C40" w:rsidP="00DB6C40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 </w:t>
      </w:r>
      <w:r w:rsidR="00C310F2" w:rsidRPr="009F7D8F">
        <w:rPr>
          <w:rFonts w:ascii="Times New Roman" w:hAnsi="Times New Roman"/>
          <w:sz w:val="28"/>
          <w:szCs w:val="28"/>
        </w:rPr>
        <w:t>Система оплаты труда и мотивации персонала.</w:t>
      </w:r>
    </w:p>
    <w:p w14:paraId="7A11AAEF" w14:textId="77777777" w:rsidR="00C310F2" w:rsidRPr="009F7D8F" w:rsidRDefault="00DB6C40" w:rsidP="00DB6C40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д) </w:t>
      </w:r>
      <w:r w:rsidR="00C310F2" w:rsidRPr="009F7D8F">
        <w:rPr>
          <w:rFonts w:ascii="Times New Roman" w:hAnsi="Times New Roman"/>
          <w:sz w:val="28"/>
          <w:szCs w:val="28"/>
        </w:rPr>
        <w:t>Система обучения и подготовки кадров для реализации проекта.</w:t>
      </w:r>
    </w:p>
    <w:p w14:paraId="12D786D1" w14:textId="77777777" w:rsidR="00C310F2" w:rsidRPr="009F7D8F" w:rsidRDefault="006F3EDC" w:rsidP="006F3EDC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6F3EDC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 </w:t>
      </w:r>
      <w:r w:rsidR="00C310F2" w:rsidRPr="009F7D8F">
        <w:rPr>
          <w:rFonts w:ascii="Times New Roman" w:hAnsi="Times New Roman"/>
          <w:sz w:val="28"/>
          <w:szCs w:val="28"/>
        </w:rPr>
        <w:t>Экономика</w:t>
      </w:r>
      <w:r>
        <w:rPr>
          <w:rFonts w:ascii="Times New Roman" w:hAnsi="Times New Roman"/>
          <w:sz w:val="28"/>
          <w:szCs w:val="28"/>
        </w:rPr>
        <w:t xml:space="preserve"> и </w:t>
      </w:r>
      <w:r w:rsidR="00C310F2" w:rsidRPr="009F7D8F">
        <w:rPr>
          <w:rFonts w:ascii="Times New Roman" w:hAnsi="Times New Roman"/>
          <w:sz w:val="28"/>
          <w:szCs w:val="28"/>
        </w:rPr>
        <w:t>Финансы.</w:t>
      </w:r>
    </w:p>
    <w:p w14:paraId="715BBA4B" w14:textId="77777777" w:rsidR="00C310F2" w:rsidRPr="009F7D8F" w:rsidRDefault="006F3EDC" w:rsidP="006F3EDC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</w:t>
      </w:r>
      <w:r w:rsidR="00C310F2" w:rsidRPr="009F7D8F">
        <w:rPr>
          <w:rFonts w:ascii="Times New Roman" w:hAnsi="Times New Roman"/>
          <w:sz w:val="28"/>
          <w:szCs w:val="28"/>
        </w:rPr>
        <w:t>Расчет стоимости изделия, согласно конструкторско-технологической документации.</w:t>
      </w:r>
    </w:p>
    <w:p w14:paraId="6706BC31" w14:textId="77777777" w:rsidR="00C310F2" w:rsidRPr="009F7D8F" w:rsidRDefault="006F3EDC" w:rsidP="006F3EDC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</w:t>
      </w:r>
      <w:r w:rsidR="00C310F2" w:rsidRPr="009F7D8F">
        <w:rPr>
          <w:rFonts w:ascii="Times New Roman" w:hAnsi="Times New Roman"/>
          <w:sz w:val="28"/>
          <w:szCs w:val="28"/>
        </w:rPr>
        <w:t>Точка безубыточности проекта (минимальная серия выпуска (шт. в год), при которой производство будет прибыльным), срок окупаемости инвестиций.</w:t>
      </w:r>
    </w:p>
    <w:p w14:paraId="086E81D7" w14:textId="77777777" w:rsidR="00C310F2" w:rsidRPr="006F3EDC" w:rsidRDefault="006F3EDC" w:rsidP="006F3EDC">
      <w:pPr>
        <w:spacing w:after="0" w:line="360" w:lineRule="auto"/>
        <w:ind w:left="70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</w:t>
      </w:r>
      <w:r w:rsidR="00C310F2" w:rsidRPr="006F3EDC">
        <w:rPr>
          <w:rFonts w:ascii="Times New Roman" w:hAnsi="Times New Roman"/>
          <w:sz w:val="28"/>
          <w:szCs w:val="28"/>
        </w:rPr>
        <w:t>Расчет затрат на приобретение нового оборудования, модернизацию и ремонт имеющегося.</w:t>
      </w:r>
    </w:p>
    <w:p w14:paraId="1277C703" w14:textId="77777777" w:rsidR="00C310F2" w:rsidRPr="006F3EDC" w:rsidRDefault="006F3EDC" w:rsidP="006F3EDC">
      <w:pPr>
        <w:spacing w:after="0" w:line="360" w:lineRule="auto"/>
        <w:ind w:left="70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г) </w:t>
      </w:r>
      <w:r w:rsidR="00C310F2" w:rsidRPr="006F3EDC">
        <w:rPr>
          <w:rFonts w:ascii="Times New Roman" w:hAnsi="Times New Roman"/>
          <w:sz w:val="28"/>
          <w:szCs w:val="28"/>
        </w:rPr>
        <w:t>Расчет затрат на строительство новой площадки или ремонт имеющейся.</w:t>
      </w:r>
    </w:p>
    <w:p w14:paraId="181A7085" w14:textId="77777777" w:rsidR="00C310F2" w:rsidRPr="006F3EDC" w:rsidRDefault="006F3EDC" w:rsidP="006F3EDC">
      <w:pPr>
        <w:spacing w:after="0" w:line="360" w:lineRule="auto"/>
        <w:ind w:left="708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д) </w:t>
      </w:r>
      <w:r w:rsidR="00C310F2" w:rsidRPr="006F3EDC">
        <w:rPr>
          <w:rFonts w:ascii="Times New Roman" w:hAnsi="Times New Roman"/>
          <w:sz w:val="28"/>
          <w:szCs w:val="28"/>
        </w:rPr>
        <w:t xml:space="preserve">Расчет затрат на </w:t>
      </w:r>
      <w:r w:rsidR="00C310F2" w:rsidRPr="006F3EDC">
        <w:rPr>
          <w:rFonts w:ascii="Times New Roman" w:hAnsi="Times New Roman"/>
          <w:sz w:val="28"/>
          <w:szCs w:val="28"/>
          <w:lang w:val="en-US"/>
        </w:rPr>
        <w:t>HR</w:t>
      </w:r>
      <w:r w:rsidR="00C310F2" w:rsidRPr="006F3EDC">
        <w:rPr>
          <w:rFonts w:ascii="Times New Roman" w:hAnsi="Times New Roman"/>
          <w:sz w:val="28"/>
          <w:szCs w:val="28"/>
        </w:rPr>
        <w:t>.</w:t>
      </w:r>
    </w:p>
    <w:p w14:paraId="495B5B28" w14:textId="77777777" w:rsidR="00C310F2" w:rsidRPr="009F7D8F" w:rsidRDefault="006F3EDC" w:rsidP="006F3EDC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е) </w:t>
      </w:r>
      <w:r w:rsidR="00C310F2" w:rsidRPr="009F7D8F">
        <w:rPr>
          <w:rFonts w:ascii="Times New Roman" w:hAnsi="Times New Roman"/>
          <w:sz w:val="28"/>
          <w:szCs w:val="28"/>
        </w:rPr>
        <w:t>Расчеты по прочим затратам (НИОКР и т.д.).</w:t>
      </w:r>
    </w:p>
    <w:p w14:paraId="50C4FA40" w14:textId="77777777" w:rsidR="00C310F2" w:rsidRPr="009F7D8F" w:rsidRDefault="00DD581F" w:rsidP="00DD581F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C310F2" w:rsidRPr="009F7D8F">
        <w:rPr>
          <w:rFonts w:ascii="Times New Roman" w:hAnsi="Times New Roman"/>
          <w:sz w:val="28"/>
          <w:szCs w:val="28"/>
        </w:rPr>
        <w:t>Управление проектом</w:t>
      </w:r>
      <w:r>
        <w:rPr>
          <w:rFonts w:ascii="Times New Roman" w:hAnsi="Times New Roman"/>
          <w:sz w:val="28"/>
          <w:szCs w:val="28"/>
        </w:rPr>
        <w:t>.</w:t>
      </w:r>
    </w:p>
    <w:p w14:paraId="2FC15898" w14:textId="77777777" w:rsidR="00C310F2" w:rsidRPr="009F7D8F" w:rsidRDefault="00DD581F" w:rsidP="00DD581F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Календарно-сетевой график</w:t>
      </w:r>
      <w:r w:rsidR="00D3291D">
        <w:rPr>
          <w:rFonts w:ascii="Times New Roman" w:hAnsi="Times New Roman"/>
          <w:sz w:val="28"/>
          <w:szCs w:val="28"/>
        </w:rPr>
        <w:t>/дорожная карта</w:t>
      </w:r>
      <w:r>
        <w:rPr>
          <w:rFonts w:ascii="Times New Roman" w:hAnsi="Times New Roman"/>
          <w:sz w:val="28"/>
          <w:szCs w:val="28"/>
        </w:rPr>
        <w:t>.</w:t>
      </w:r>
    </w:p>
    <w:p w14:paraId="277095EA" w14:textId="77777777" w:rsidR="00C310F2" w:rsidRPr="009F7D8F" w:rsidRDefault="00DD581F" w:rsidP="00DD581F">
      <w:pPr>
        <w:pStyle w:val="aff1"/>
        <w:spacing w:after="0" w:line="360" w:lineRule="auto"/>
        <w:ind w:left="709" w:firstLine="70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</w:t>
      </w:r>
      <w:r w:rsidR="00C310F2" w:rsidRPr="009F7D8F">
        <w:rPr>
          <w:rFonts w:ascii="Times New Roman" w:hAnsi="Times New Roman"/>
          <w:sz w:val="28"/>
          <w:szCs w:val="28"/>
        </w:rPr>
        <w:t>Ограничение и риски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2533EB8E" w14:textId="77777777" w:rsidR="00C310F2" w:rsidRPr="009F7D8F" w:rsidRDefault="004A2689" w:rsidP="004A2689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C310F2" w:rsidRPr="009F7D8F">
        <w:rPr>
          <w:rFonts w:ascii="Times New Roman" w:hAnsi="Times New Roman"/>
          <w:sz w:val="28"/>
          <w:szCs w:val="28"/>
        </w:rPr>
        <w:t xml:space="preserve">Схема и условия программы </w:t>
      </w:r>
      <w:r w:rsidR="0017285F" w:rsidRPr="001C4654">
        <w:rPr>
          <w:rFonts w:ascii="Times New Roman" w:hAnsi="Times New Roman"/>
          <w:sz w:val="28"/>
          <w:szCs w:val="28"/>
        </w:rPr>
        <w:t>ППО и утилизации</w:t>
      </w:r>
      <w:r w:rsidR="00C310F2" w:rsidRPr="001C4654">
        <w:rPr>
          <w:rFonts w:ascii="Times New Roman" w:hAnsi="Times New Roman"/>
          <w:sz w:val="28"/>
          <w:szCs w:val="28"/>
        </w:rPr>
        <w:t>.</w:t>
      </w:r>
    </w:p>
    <w:p w14:paraId="53E06D3E" w14:textId="77777777" w:rsidR="00AF76E9" w:rsidRDefault="00AF76E9" w:rsidP="00AF76E9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C310F2" w:rsidRPr="009F7D8F">
        <w:rPr>
          <w:rFonts w:ascii="Times New Roman" w:hAnsi="Times New Roman"/>
          <w:sz w:val="28"/>
          <w:szCs w:val="28"/>
        </w:rPr>
        <w:t xml:space="preserve">Выводы по </w:t>
      </w:r>
      <w:r>
        <w:rPr>
          <w:rFonts w:ascii="Times New Roman" w:hAnsi="Times New Roman"/>
          <w:sz w:val="28"/>
          <w:szCs w:val="28"/>
        </w:rPr>
        <w:t>проекту (обобщение информации):</w:t>
      </w:r>
    </w:p>
    <w:p w14:paraId="63CBC860" w14:textId="77777777" w:rsidR="00AF76E9" w:rsidRDefault="00AF76E9" w:rsidP="00AF76E9">
      <w:pPr>
        <w:pStyle w:val="aff1"/>
        <w:spacing w:after="0" w:line="360" w:lineRule="auto"/>
        <w:ind w:left="708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 Р</w:t>
      </w:r>
      <w:r w:rsidR="00C310F2" w:rsidRPr="009F7D8F">
        <w:rPr>
          <w:rFonts w:ascii="Times New Roman" w:hAnsi="Times New Roman"/>
          <w:sz w:val="28"/>
          <w:szCs w:val="28"/>
        </w:rPr>
        <w:t xml:space="preserve">ыночное </w:t>
      </w:r>
      <w:r>
        <w:rPr>
          <w:rFonts w:ascii="Times New Roman" w:hAnsi="Times New Roman"/>
          <w:sz w:val="28"/>
          <w:szCs w:val="28"/>
        </w:rPr>
        <w:t>предложение.</w:t>
      </w:r>
    </w:p>
    <w:p w14:paraId="1BD2F773" w14:textId="77777777" w:rsidR="00AF76E9" w:rsidRDefault="00AF76E9" w:rsidP="00AF76E9">
      <w:pPr>
        <w:pStyle w:val="aff1"/>
        <w:spacing w:after="0" w:line="360" w:lineRule="auto"/>
        <w:ind w:left="708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 Конкурентные преимущества.</w:t>
      </w:r>
    </w:p>
    <w:p w14:paraId="076BB1D3" w14:textId="77777777" w:rsidR="00AF76E9" w:rsidRDefault="00AF76E9" w:rsidP="00AF76E9">
      <w:pPr>
        <w:pStyle w:val="aff1"/>
        <w:spacing w:after="0" w:line="360" w:lineRule="auto"/>
        <w:ind w:left="708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 Обоснование сегмента рынка.</w:t>
      </w:r>
    </w:p>
    <w:p w14:paraId="4991A439" w14:textId="77777777" w:rsidR="00AB0B98" w:rsidRDefault="00AF76E9" w:rsidP="00AB0B98">
      <w:pPr>
        <w:pStyle w:val="aff1"/>
        <w:spacing w:after="0" w:line="360" w:lineRule="auto"/>
        <w:ind w:left="708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 Презентация проекта.</w:t>
      </w:r>
    </w:p>
    <w:p w14:paraId="7355FDDD" w14:textId="77777777" w:rsidR="00AB0B98" w:rsidRPr="00AB0B98" w:rsidRDefault="00AB0B98" w:rsidP="00AB0B9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B0B98">
        <w:rPr>
          <w:rFonts w:ascii="Times New Roman" w:hAnsi="Times New Roman"/>
          <w:sz w:val="28"/>
          <w:szCs w:val="28"/>
        </w:rPr>
        <w:t>Перечень блоков может быть расширен</w:t>
      </w:r>
      <w:r>
        <w:rPr>
          <w:rFonts w:ascii="Times New Roman" w:hAnsi="Times New Roman"/>
          <w:sz w:val="28"/>
          <w:szCs w:val="28"/>
        </w:rPr>
        <w:t>/изменен по согласованию с экспертным сообществом</w:t>
      </w:r>
      <w:r w:rsidRPr="00AB0B98">
        <w:rPr>
          <w:rFonts w:ascii="Times New Roman" w:hAnsi="Times New Roman"/>
          <w:sz w:val="28"/>
          <w:szCs w:val="28"/>
        </w:rPr>
        <w:t xml:space="preserve"> исходя из конкретного КЗ.</w:t>
      </w:r>
    </w:p>
    <w:p w14:paraId="44F8FB59" w14:textId="77777777" w:rsidR="00AA29F0" w:rsidRPr="009F7D8F" w:rsidRDefault="00AA29F0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данном </w:t>
      </w:r>
      <w:r w:rsidR="00C54628">
        <w:rPr>
          <w:rFonts w:ascii="Times New Roman" w:hAnsi="Times New Roman" w:cs="Times New Roman"/>
          <w:sz w:val="28"/>
          <w:szCs w:val="28"/>
        </w:rPr>
        <w:t>модуле</w:t>
      </w:r>
      <w:r w:rsidRPr="009F7D8F">
        <w:rPr>
          <w:rFonts w:ascii="Times New Roman" w:hAnsi="Times New Roman" w:cs="Times New Roman"/>
          <w:sz w:val="28"/>
          <w:szCs w:val="28"/>
        </w:rPr>
        <w:t xml:space="preserve"> оцениваются:</w:t>
      </w:r>
    </w:p>
    <w:p w14:paraId="1ECF6D1C" w14:textId="77777777" w:rsidR="00AA29F0" w:rsidRPr="009F7D8F" w:rsidRDefault="00C54628" w:rsidP="00C54628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</w:t>
      </w:r>
      <w:r w:rsidR="00AA29F0" w:rsidRPr="009F7D8F">
        <w:rPr>
          <w:rFonts w:ascii="Times New Roman" w:hAnsi="Times New Roman"/>
          <w:sz w:val="28"/>
          <w:szCs w:val="28"/>
        </w:rPr>
        <w:t>роработка каждого из блоков</w:t>
      </w:r>
      <w:r>
        <w:rPr>
          <w:rFonts w:ascii="Times New Roman" w:hAnsi="Times New Roman"/>
          <w:sz w:val="28"/>
          <w:szCs w:val="28"/>
        </w:rPr>
        <w:t>;</w:t>
      </w:r>
    </w:p>
    <w:p w14:paraId="1699949B" w14:textId="77777777" w:rsidR="00AA29F0" w:rsidRPr="009F7D8F" w:rsidRDefault="00E74947" w:rsidP="00E74947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</w:t>
      </w:r>
      <w:r w:rsidR="00AA29F0" w:rsidRPr="009F7D8F">
        <w:rPr>
          <w:rFonts w:ascii="Times New Roman" w:hAnsi="Times New Roman"/>
          <w:sz w:val="28"/>
          <w:szCs w:val="28"/>
        </w:rPr>
        <w:t>истемность и комплексность проработки проекта (взаимная увязка каждого из блоков)</w:t>
      </w:r>
      <w:r w:rsidR="003607DA">
        <w:rPr>
          <w:rFonts w:ascii="Times New Roman" w:hAnsi="Times New Roman"/>
          <w:sz w:val="28"/>
          <w:szCs w:val="28"/>
        </w:rPr>
        <w:t>.</w:t>
      </w:r>
    </w:p>
    <w:p w14:paraId="1CE6B216" w14:textId="77777777" w:rsidR="00C310F2" w:rsidRPr="009F7D8F" w:rsidRDefault="00C310F2" w:rsidP="00CB585A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Разработанная документация сдается экспертам в установленное регламентом время в следующих видах:</w:t>
      </w:r>
    </w:p>
    <w:p w14:paraId="594ABD2C" w14:textId="1A5A0621" w:rsidR="00C310F2" w:rsidRPr="009F7D8F" w:rsidRDefault="003607DA" w:rsidP="003607DA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 1. </w:t>
      </w:r>
      <w:r w:rsidR="00C310F2" w:rsidRPr="009F7D8F">
        <w:rPr>
          <w:rFonts w:ascii="Times New Roman" w:hAnsi="Times New Roman"/>
          <w:sz w:val="28"/>
          <w:szCs w:val="28"/>
        </w:rPr>
        <w:t>Печатный</w:t>
      </w:r>
      <w:r w:rsidR="008719EE">
        <w:rPr>
          <w:rFonts w:ascii="Times New Roman" w:hAnsi="Times New Roman"/>
          <w:sz w:val="28"/>
          <w:szCs w:val="28"/>
        </w:rPr>
        <w:t xml:space="preserve"> (при наличии данного вида в КЗ)</w:t>
      </w:r>
      <w:r>
        <w:rPr>
          <w:rFonts w:ascii="Times New Roman" w:hAnsi="Times New Roman"/>
          <w:sz w:val="28"/>
          <w:szCs w:val="28"/>
        </w:rPr>
        <w:t>.</w:t>
      </w:r>
    </w:p>
    <w:p w14:paraId="23483041" w14:textId="77777777" w:rsidR="00AA29F0" w:rsidRPr="003607DA" w:rsidRDefault="003607DA" w:rsidP="003607DA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 2. </w:t>
      </w:r>
      <w:r w:rsidR="00C310F2" w:rsidRPr="009F7D8F">
        <w:rPr>
          <w:rFonts w:ascii="Times New Roman" w:hAnsi="Times New Roman"/>
          <w:sz w:val="28"/>
          <w:szCs w:val="28"/>
        </w:rPr>
        <w:t>Электронный, в форматах приложений MS Office</w:t>
      </w:r>
      <w:r>
        <w:rPr>
          <w:rFonts w:ascii="Times New Roman" w:hAnsi="Times New Roman"/>
          <w:sz w:val="28"/>
          <w:szCs w:val="28"/>
        </w:rPr>
        <w:t xml:space="preserve">, </w:t>
      </w:r>
      <w:r w:rsidR="00801DD6">
        <w:rPr>
          <w:rFonts w:ascii="Times New Roman" w:hAnsi="Times New Roman"/>
          <w:sz w:val="28"/>
          <w:szCs w:val="28"/>
        </w:rPr>
        <w:t>графических форматах (</w:t>
      </w:r>
      <w:r w:rsidR="00801DD6">
        <w:rPr>
          <w:rFonts w:ascii="Times New Roman" w:hAnsi="Times New Roman"/>
          <w:sz w:val="28"/>
          <w:szCs w:val="28"/>
          <w:lang w:val="en-US"/>
        </w:rPr>
        <w:t>JPEG</w:t>
      </w:r>
      <w:r w:rsidR="00801DD6">
        <w:rPr>
          <w:rFonts w:ascii="Times New Roman" w:hAnsi="Times New Roman"/>
          <w:sz w:val="28"/>
          <w:szCs w:val="28"/>
        </w:rPr>
        <w:t xml:space="preserve">, </w:t>
      </w:r>
      <w:r w:rsidR="00801DD6">
        <w:rPr>
          <w:rFonts w:ascii="Times New Roman" w:hAnsi="Times New Roman"/>
          <w:sz w:val="28"/>
          <w:szCs w:val="28"/>
          <w:lang w:val="en-US"/>
        </w:rPr>
        <w:t>PNG</w:t>
      </w:r>
      <w:r w:rsidRPr="003607DA"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sz w:val="28"/>
          <w:szCs w:val="28"/>
        </w:rPr>
        <w:t>т.д.</w:t>
      </w:r>
      <w:r w:rsidR="00801DD6">
        <w:rPr>
          <w:rFonts w:ascii="Times New Roman" w:hAnsi="Times New Roman"/>
          <w:sz w:val="28"/>
          <w:szCs w:val="28"/>
        </w:rPr>
        <w:t>).</w:t>
      </w:r>
    </w:p>
    <w:p w14:paraId="236FFD57" w14:textId="77777777" w:rsidR="00AA29F0" w:rsidRPr="009F7D8F" w:rsidRDefault="003607DA" w:rsidP="003607DA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Вид 3. </w:t>
      </w:r>
      <w:r w:rsidR="001B7396">
        <w:rPr>
          <w:rFonts w:ascii="Times New Roman" w:hAnsi="Times New Roman"/>
          <w:sz w:val="28"/>
          <w:szCs w:val="28"/>
        </w:rPr>
        <w:t>Созданный прототип изделия/макет (п</w:t>
      </w:r>
      <w:r w:rsidR="00AA29F0" w:rsidRPr="009F7D8F">
        <w:rPr>
          <w:rFonts w:ascii="Times New Roman" w:hAnsi="Times New Roman"/>
          <w:sz w:val="28"/>
          <w:szCs w:val="28"/>
        </w:rPr>
        <w:t xml:space="preserve">ри наличии </w:t>
      </w:r>
      <w:r w:rsidR="001B7396">
        <w:rPr>
          <w:rFonts w:ascii="Times New Roman" w:hAnsi="Times New Roman"/>
          <w:sz w:val="28"/>
          <w:szCs w:val="28"/>
        </w:rPr>
        <w:t xml:space="preserve">данного задания </w:t>
      </w:r>
      <w:r w:rsidR="00AA29F0" w:rsidRPr="009F7D8F">
        <w:rPr>
          <w:rFonts w:ascii="Times New Roman" w:hAnsi="Times New Roman"/>
          <w:sz w:val="28"/>
          <w:szCs w:val="28"/>
        </w:rPr>
        <w:t>в КЗ</w:t>
      </w:r>
      <w:r w:rsidR="001B7396">
        <w:rPr>
          <w:rFonts w:ascii="Times New Roman" w:hAnsi="Times New Roman"/>
          <w:sz w:val="28"/>
          <w:szCs w:val="28"/>
        </w:rPr>
        <w:t>).</w:t>
      </w:r>
    </w:p>
    <w:p w14:paraId="1A56B046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5.3.2. </w:t>
      </w:r>
      <w:r w:rsidRPr="009F7D8F">
        <w:rPr>
          <w:rFonts w:ascii="Times New Roman" w:hAnsi="Times New Roman" w:cs="Times New Roman"/>
          <w:sz w:val="28"/>
          <w:szCs w:val="28"/>
        </w:rPr>
        <w:t>Модуль работы в команде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AB533B7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Команде могут быть предложены для выполнения ряд имитационных заданий для проверки умения работать вместе для достижения результата.</w:t>
      </w:r>
    </w:p>
    <w:p w14:paraId="648DB57E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Форматы командных заданий:</w:t>
      </w:r>
    </w:p>
    <w:p w14:paraId="2B787D97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lastRenderedPageBreak/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кейсы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876C307" w14:textId="77777777" w:rsidR="00801DD6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бизнес-игры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F24ADBA" w14:textId="77777777" w:rsidR="002A6BBF" w:rsidRPr="009F7D8F" w:rsidRDefault="00384BF4" w:rsidP="00384BF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-деловые игры;</w:t>
      </w:r>
    </w:p>
    <w:p w14:paraId="0D29654E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инженерные конкурсы</w:t>
      </w:r>
      <w:r w:rsidR="00384BF4">
        <w:rPr>
          <w:rFonts w:ascii="Times New Roman" w:hAnsi="Times New Roman" w:cs="Times New Roman"/>
          <w:sz w:val="28"/>
          <w:szCs w:val="28"/>
        </w:rPr>
        <w:t xml:space="preserve"> и другие форматы упражнений на командное взаимодействие.</w:t>
      </w:r>
    </w:p>
    <w:p w14:paraId="082025AD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 процессе работы проверяются</w:t>
      </w:r>
      <w:r>
        <w:rPr>
          <w:rFonts w:ascii="Times New Roman" w:hAnsi="Times New Roman" w:cs="Times New Roman"/>
          <w:sz w:val="28"/>
          <w:szCs w:val="28"/>
        </w:rPr>
        <w:t xml:space="preserve"> следующие</w:t>
      </w:r>
      <w:r w:rsidRPr="009F7D8F">
        <w:rPr>
          <w:rFonts w:ascii="Times New Roman" w:hAnsi="Times New Roman" w:cs="Times New Roman"/>
          <w:sz w:val="28"/>
          <w:szCs w:val="28"/>
        </w:rPr>
        <w:t xml:space="preserve"> компетенции:</w:t>
      </w:r>
    </w:p>
    <w:p w14:paraId="54520423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постановка и достижение целей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9758595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распределение ролей и обязанностей</w:t>
      </w:r>
      <w:r w:rsidR="00384BF4">
        <w:rPr>
          <w:rFonts w:ascii="Times New Roman" w:hAnsi="Times New Roman" w:cs="Times New Roman"/>
          <w:sz w:val="28"/>
          <w:szCs w:val="28"/>
        </w:rPr>
        <w:t xml:space="preserve"> в команде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C92A149" w14:textId="77777777" w:rsidR="00801DD6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построение эффективных коммуникаций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042468A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-работа с информацией;</w:t>
      </w:r>
    </w:p>
    <w:p w14:paraId="0998C785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управление ресурсами (в т.ч. временными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9F7D8F">
        <w:rPr>
          <w:rFonts w:ascii="Times New Roman" w:hAnsi="Times New Roman" w:cs="Times New Roman"/>
          <w:sz w:val="28"/>
          <w:szCs w:val="28"/>
        </w:rPr>
        <w:t>таймменеджмент)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52AF350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управленческие компетенции руководителя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BC51C8C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умение работать в условиях изменений (стрессоустойчивость)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3E4DEE7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Также в данном модуле проверяются компетенции эффективной организации работы с учетом принципов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Lean</w:t>
      </w:r>
      <w:r w:rsidRPr="009F7D8F">
        <w:rPr>
          <w:rFonts w:ascii="Times New Roman" w:hAnsi="Times New Roman" w:cs="Times New Roman"/>
          <w:sz w:val="28"/>
          <w:szCs w:val="28"/>
        </w:rPr>
        <w:t>-технологий:</w:t>
      </w:r>
    </w:p>
    <w:p w14:paraId="2E483F07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соблюдение принципа «точно вовремя»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4A6B3CE" w14:textId="77777777" w:rsidR="00801DD6" w:rsidRPr="009F7D8F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кайдзен подходы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A4CAB85" w14:textId="77777777" w:rsidR="00801DD6" w:rsidRDefault="00801DD6" w:rsidP="00801DD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применение современных принципов организации рабочего пространства и работы с документацией (5С, визуализация и т.д.)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A5CE44F" w14:textId="77777777" w:rsidR="00522255" w:rsidRPr="009F7D8F" w:rsidRDefault="00522255" w:rsidP="005222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</w:t>
      </w:r>
      <w:r w:rsidR="00801DD6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 </w:t>
      </w:r>
      <w:r w:rsidRPr="009F7D8F">
        <w:rPr>
          <w:rFonts w:ascii="Times New Roman" w:hAnsi="Times New Roman" w:cs="Times New Roman"/>
          <w:sz w:val="28"/>
          <w:szCs w:val="28"/>
        </w:rPr>
        <w:t xml:space="preserve">Модуль </w:t>
      </w:r>
      <w:r w:rsidR="00BE6C5D">
        <w:rPr>
          <w:rFonts w:ascii="Times New Roman" w:hAnsi="Times New Roman" w:cs="Times New Roman"/>
          <w:sz w:val="28"/>
          <w:szCs w:val="28"/>
        </w:rPr>
        <w:t>представление/</w:t>
      </w:r>
      <w:r w:rsidRPr="009F7D8F">
        <w:rPr>
          <w:rFonts w:ascii="Times New Roman" w:hAnsi="Times New Roman" w:cs="Times New Roman"/>
          <w:sz w:val="28"/>
          <w:szCs w:val="28"/>
        </w:rPr>
        <w:t>презента</w:t>
      </w:r>
      <w:r>
        <w:rPr>
          <w:rFonts w:ascii="Times New Roman" w:hAnsi="Times New Roman" w:cs="Times New Roman"/>
          <w:sz w:val="28"/>
          <w:szCs w:val="28"/>
        </w:rPr>
        <w:t>ци</w:t>
      </w:r>
      <w:r w:rsidR="00BE6C5D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проекта.</w:t>
      </w:r>
    </w:p>
    <w:p w14:paraId="38AF801E" w14:textId="77777777" w:rsidR="00522255" w:rsidRDefault="00522255" w:rsidP="0052225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должн</w:t>
      </w:r>
      <w:r>
        <w:rPr>
          <w:rFonts w:ascii="Times New Roman" w:hAnsi="Times New Roman" w:cs="Times New Roman"/>
          <w:sz w:val="28"/>
          <w:szCs w:val="28"/>
        </w:rPr>
        <w:t xml:space="preserve">ы представить свой проект </w:t>
      </w:r>
      <w:r w:rsidRPr="009F7D8F">
        <w:rPr>
          <w:rFonts w:ascii="Times New Roman" w:hAnsi="Times New Roman" w:cs="Times New Roman"/>
          <w:sz w:val="28"/>
          <w:szCs w:val="28"/>
        </w:rPr>
        <w:t xml:space="preserve">экспертному сообществу </w:t>
      </w:r>
      <w:r>
        <w:rPr>
          <w:rFonts w:ascii="Times New Roman" w:hAnsi="Times New Roman" w:cs="Times New Roman"/>
          <w:sz w:val="28"/>
          <w:szCs w:val="28"/>
        </w:rPr>
        <w:t xml:space="preserve">и присутствующим гостям </w:t>
      </w:r>
      <w:r w:rsidRPr="009F7D8F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 xml:space="preserve">потенциальным </w:t>
      </w:r>
      <w:r w:rsidRPr="009F7D8F">
        <w:rPr>
          <w:rFonts w:ascii="Times New Roman" w:hAnsi="Times New Roman" w:cs="Times New Roman"/>
          <w:sz w:val="28"/>
          <w:szCs w:val="28"/>
        </w:rPr>
        <w:t>инвесторам)</w:t>
      </w:r>
      <w:r>
        <w:rPr>
          <w:rFonts w:ascii="Times New Roman" w:hAnsi="Times New Roman" w:cs="Times New Roman"/>
          <w:sz w:val="28"/>
          <w:szCs w:val="28"/>
        </w:rPr>
        <w:t xml:space="preserve"> в формате презентации для инвестора, 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ответить на</w:t>
      </w:r>
      <w:r>
        <w:rPr>
          <w:rFonts w:ascii="Times New Roman" w:hAnsi="Times New Roman" w:cs="Times New Roman"/>
          <w:sz w:val="28"/>
          <w:szCs w:val="28"/>
        </w:rPr>
        <w:t xml:space="preserve"> возникшие</w:t>
      </w:r>
      <w:r w:rsidRPr="009F7D8F">
        <w:rPr>
          <w:rFonts w:ascii="Times New Roman" w:hAnsi="Times New Roman" w:cs="Times New Roman"/>
          <w:sz w:val="28"/>
          <w:szCs w:val="28"/>
        </w:rPr>
        <w:t xml:space="preserve"> вопросы.</w:t>
      </w:r>
    </w:p>
    <w:p w14:paraId="3FD2DB6F" w14:textId="77777777" w:rsidR="00522255" w:rsidRPr="009F7D8F" w:rsidRDefault="00AA29F0" w:rsidP="008E04E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Временной регламент проведения данного модуля устанавливается в день С-2 экспертным сообществом, с учетом следующих параметров:</w:t>
      </w:r>
    </w:p>
    <w:p w14:paraId="173917AE" w14:textId="77777777" w:rsidR="00AA29F0" w:rsidRPr="009F7D8F" w:rsidRDefault="00522255" w:rsidP="00522255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AA29F0" w:rsidRPr="009F7D8F">
        <w:rPr>
          <w:rFonts w:ascii="Times New Roman" w:hAnsi="Times New Roman"/>
          <w:sz w:val="28"/>
          <w:szCs w:val="28"/>
        </w:rPr>
        <w:t>презентация проекта должна заним</w:t>
      </w:r>
      <w:r>
        <w:rPr>
          <w:rFonts w:ascii="Times New Roman" w:hAnsi="Times New Roman"/>
          <w:sz w:val="28"/>
          <w:szCs w:val="28"/>
        </w:rPr>
        <w:t xml:space="preserve">ать не более </w:t>
      </w:r>
      <w:r w:rsidR="00BE6C5D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минут на доклад;</w:t>
      </w:r>
    </w:p>
    <w:p w14:paraId="044E2656" w14:textId="77777777" w:rsidR="00AA29F0" w:rsidRDefault="00522255" w:rsidP="00522255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8E04EF">
        <w:rPr>
          <w:rFonts w:ascii="Times New Roman" w:hAnsi="Times New Roman"/>
          <w:sz w:val="28"/>
          <w:szCs w:val="28"/>
        </w:rPr>
        <w:t xml:space="preserve">ответы на возникшие </w:t>
      </w:r>
      <w:r w:rsidR="00AA29F0" w:rsidRPr="009F7D8F">
        <w:rPr>
          <w:rFonts w:ascii="Times New Roman" w:hAnsi="Times New Roman"/>
          <w:sz w:val="28"/>
          <w:szCs w:val="28"/>
        </w:rPr>
        <w:t>вопросы</w:t>
      </w:r>
      <w:r w:rsidR="008E04EF">
        <w:rPr>
          <w:rFonts w:ascii="Times New Roman" w:hAnsi="Times New Roman"/>
          <w:sz w:val="28"/>
          <w:szCs w:val="28"/>
        </w:rPr>
        <w:t xml:space="preserve"> – не более 1</w:t>
      </w:r>
      <w:r w:rsidR="00BE6C5D">
        <w:rPr>
          <w:rFonts w:ascii="Times New Roman" w:hAnsi="Times New Roman"/>
          <w:sz w:val="28"/>
          <w:szCs w:val="28"/>
        </w:rPr>
        <w:t>0</w:t>
      </w:r>
      <w:r w:rsidR="008E04EF">
        <w:rPr>
          <w:rFonts w:ascii="Times New Roman" w:hAnsi="Times New Roman"/>
          <w:sz w:val="28"/>
          <w:szCs w:val="28"/>
        </w:rPr>
        <w:t xml:space="preserve"> минут на доклад</w:t>
      </w:r>
      <w:r w:rsidR="00AA29F0" w:rsidRPr="009F7D8F">
        <w:rPr>
          <w:rFonts w:ascii="Times New Roman" w:hAnsi="Times New Roman"/>
          <w:sz w:val="28"/>
          <w:szCs w:val="28"/>
        </w:rPr>
        <w:t>.</w:t>
      </w:r>
    </w:p>
    <w:p w14:paraId="45216697" w14:textId="77777777" w:rsidR="00FF78C2" w:rsidRPr="009F7D8F" w:rsidRDefault="00FF78C2" w:rsidP="00FF78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выступления участников определяется в процессе жеребьевки в день С</w:t>
      </w:r>
      <w:r w:rsidRPr="009F7D8F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D699549" w14:textId="77777777" w:rsidR="00AA29F0" w:rsidRPr="009F7D8F" w:rsidRDefault="00AA29F0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lastRenderedPageBreak/>
        <w:t>Количество возможн</w:t>
      </w:r>
      <w:r w:rsidR="00801DD6">
        <w:rPr>
          <w:rFonts w:ascii="Times New Roman" w:hAnsi="Times New Roman" w:cs="Times New Roman"/>
          <w:sz w:val="28"/>
          <w:szCs w:val="28"/>
        </w:rPr>
        <w:t xml:space="preserve">о задаваемых </w:t>
      </w:r>
      <w:r w:rsidRPr="009F7D8F">
        <w:rPr>
          <w:rFonts w:ascii="Times New Roman" w:hAnsi="Times New Roman" w:cs="Times New Roman"/>
          <w:sz w:val="28"/>
          <w:szCs w:val="28"/>
        </w:rPr>
        <w:t>вопросов</w:t>
      </w:r>
      <w:r w:rsidR="00801DD6">
        <w:rPr>
          <w:rFonts w:ascii="Times New Roman" w:hAnsi="Times New Roman" w:cs="Times New Roman"/>
          <w:sz w:val="28"/>
          <w:szCs w:val="28"/>
        </w:rPr>
        <w:t xml:space="preserve"> после презентации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от каждого из экспер</w:t>
      </w:r>
      <w:r w:rsidR="00FF78C2">
        <w:rPr>
          <w:rFonts w:ascii="Times New Roman" w:hAnsi="Times New Roman" w:cs="Times New Roman"/>
          <w:sz w:val="28"/>
          <w:szCs w:val="28"/>
        </w:rPr>
        <w:t>тов и других команд-участников определяется также в день С</w:t>
      </w:r>
      <w:r w:rsidRPr="009F7D8F">
        <w:rPr>
          <w:rFonts w:ascii="Times New Roman" w:hAnsi="Times New Roman" w:cs="Times New Roman"/>
          <w:sz w:val="28"/>
          <w:szCs w:val="28"/>
        </w:rPr>
        <w:t>2</w:t>
      </w:r>
      <w:r w:rsidR="00FF78C2">
        <w:rPr>
          <w:rFonts w:ascii="Times New Roman" w:hAnsi="Times New Roman" w:cs="Times New Roman"/>
          <w:sz w:val="28"/>
          <w:szCs w:val="28"/>
        </w:rPr>
        <w:t xml:space="preserve"> и должно составлять от 1 до 3.</w:t>
      </w:r>
    </w:p>
    <w:p w14:paraId="4690D09C" w14:textId="77777777" w:rsidR="00AA29F0" w:rsidRPr="009F7D8F" w:rsidRDefault="00AA29F0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данном </w:t>
      </w:r>
      <w:r w:rsidR="00FF78C2">
        <w:rPr>
          <w:rFonts w:ascii="Times New Roman" w:hAnsi="Times New Roman" w:cs="Times New Roman"/>
          <w:sz w:val="28"/>
          <w:szCs w:val="28"/>
        </w:rPr>
        <w:t>модуле</w:t>
      </w:r>
      <w:r w:rsidRPr="009F7D8F">
        <w:rPr>
          <w:rFonts w:ascii="Times New Roman" w:hAnsi="Times New Roman" w:cs="Times New Roman"/>
          <w:sz w:val="28"/>
          <w:szCs w:val="28"/>
        </w:rPr>
        <w:t xml:space="preserve"> оцениваются:</w:t>
      </w:r>
    </w:p>
    <w:p w14:paraId="3C9FC843" w14:textId="77777777" w:rsidR="00AA29F0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</w:t>
      </w:r>
      <w:r w:rsidR="00AA29F0" w:rsidRPr="009F7D8F">
        <w:rPr>
          <w:rFonts w:ascii="Times New Roman" w:hAnsi="Times New Roman"/>
          <w:sz w:val="28"/>
          <w:szCs w:val="28"/>
        </w:rPr>
        <w:t>резентационные навыки докладчика (содержание, системность выступления, навыки публичных выступлений)</w:t>
      </w:r>
      <w:r>
        <w:rPr>
          <w:rFonts w:ascii="Times New Roman" w:hAnsi="Times New Roman"/>
          <w:sz w:val="28"/>
          <w:szCs w:val="28"/>
        </w:rPr>
        <w:t>;</w:t>
      </w:r>
    </w:p>
    <w:p w14:paraId="58D29924" w14:textId="77777777" w:rsidR="00AA29F0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в</w:t>
      </w:r>
      <w:r w:rsidR="00AA29F0" w:rsidRPr="009F7D8F">
        <w:rPr>
          <w:rFonts w:ascii="Times New Roman" w:hAnsi="Times New Roman"/>
          <w:sz w:val="28"/>
          <w:szCs w:val="28"/>
        </w:rPr>
        <w:t>изуальное представление проекта (качество презентационных материалов)</w:t>
      </w:r>
      <w:r>
        <w:rPr>
          <w:rFonts w:ascii="Times New Roman" w:hAnsi="Times New Roman"/>
          <w:sz w:val="28"/>
          <w:szCs w:val="28"/>
        </w:rPr>
        <w:t>;</w:t>
      </w:r>
    </w:p>
    <w:p w14:paraId="2249DC03" w14:textId="77777777" w:rsidR="00AA29F0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>
        <w:t> </w:t>
      </w:r>
      <w:r>
        <w:rPr>
          <w:rFonts w:ascii="Times New Roman" w:hAnsi="Times New Roman"/>
          <w:sz w:val="28"/>
          <w:szCs w:val="28"/>
        </w:rPr>
        <w:t>с</w:t>
      </w:r>
      <w:r w:rsidR="00AA29F0" w:rsidRPr="009F7D8F">
        <w:rPr>
          <w:rFonts w:ascii="Times New Roman" w:hAnsi="Times New Roman"/>
          <w:sz w:val="28"/>
          <w:szCs w:val="28"/>
        </w:rPr>
        <w:t>облюдение установленного временного регламента</w:t>
      </w:r>
      <w:r>
        <w:rPr>
          <w:rFonts w:ascii="Times New Roman" w:hAnsi="Times New Roman"/>
          <w:sz w:val="28"/>
          <w:szCs w:val="28"/>
        </w:rPr>
        <w:t>;</w:t>
      </w:r>
    </w:p>
    <w:p w14:paraId="068A2214" w14:textId="77777777" w:rsidR="00AA29F0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к</w:t>
      </w:r>
      <w:r w:rsidR="00AA29F0" w:rsidRPr="009F7D8F">
        <w:rPr>
          <w:rFonts w:ascii="Times New Roman" w:hAnsi="Times New Roman"/>
          <w:sz w:val="28"/>
          <w:szCs w:val="28"/>
        </w:rPr>
        <w:t>ачество отве</w:t>
      </w:r>
      <w:r>
        <w:rPr>
          <w:rFonts w:ascii="Times New Roman" w:hAnsi="Times New Roman"/>
          <w:sz w:val="28"/>
          <w:szCs w:val="28"/>
        </w:rPr>
        <w:t>тов на вопросы</w:t>
      </w:r>
      <w:r w:rsidR="00AA29F0" w:rsidRPr="009F7D8F">
        <w:rPr>
          <w:rFonts w:ascii="Times New Roman" w:hAnsi="Times New Roman"/>
          <w:sz w:val="28"/>
          <w:szCs w:val="28"/>
        </w:rPr>
        <w:t>.</w:t>
      </w:r>
    </w:p>
    <w:p w14:paraId="7C4A1B93" w14:textId="77777777" w:rsidR="00801DD6" w:rsidRDefault="00801DD6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14:paraId="4210CD17" w14:textId="77777777" w:rsidR="001D6F1F" w:rsidRPr="009F7D8F" w:rsidRDefault="00FF78C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5.3.4. Предоставляемое время для выполнения заданий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- </w:t>
      </w:r>
      <w:r w:rsidR="00AA29F0" w:rsidRPr="009F7D8F">
        <w:rPr>
          <w:rFonts w:ascii="Times New Roman" w:hAnsi="Times New Roman" w:cs="Times New Roman"/>
          <w:sz w:val="28"/>
          <w:szCs w:val="28"/>
        </w:rPr>
        <w:t>22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A425A6" w:rsidRPr="009F7D8F">
        <w:rPr>
          <w:rFonts w:ascii="Times New Roman" w:hAnsi="Times New Roman" w:cs="Times New Roman"/>
          <w:sz w:val="28"/>
          <w:szCs w:val="28"/>
        </w:rPr>
        <w:t>час</w:t>
      </w:r>
      <w:r w:rsidR="00AA29F0" w:rsidRPr="009F7D8F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9805" w:type="dxa"/>
        <w:tblBorders>
          <w:top w:val="single" w:sz="12" w:space="0" w:color="9CC2E5" w:themeColor="accent1" w:themeTint="99"/>
          <w:left w:val="single" w:sz="12" w:space="0" w:color="9CC2E5" w:themeColor="accent1" w:themeTint="99"/>
          <w:bottom w:val="single" w:sz="12" w:space="0" w:color="9CC2E5" w:themeColor="accent1" w:themeTint="99"/>
          <w:right w:val="single" w:sz="12" w:space="0" w:color="9CC2E5" w:themeColor="accent1" w:themeTint="99"/>
          <w:insideH w:val="single" w:sz="12" w:space="0" w:color="9CC2E5" w:themeColor="accent1" w:themeTint="99"/>
          <w:insideV w:val="single" w:sz="12" w:space="0" w:color="9CC2E5" w:themeColor="accent1" w:themeTint="99"/>
        </w:tblBorders>
        <w:tblLayout w:type="fixed"/>
        <w:tblCellMar>
          <w:top w:w="85" w:type="dxa"/>
          <w:left w:w="142" w:type="dxa"/>
          <w:bottom w:w="85" w:type="dxa"/>
          <w:right w:w="142" w:type="dxa"/>
        </w:tblCellMar>
        <w:tblLook w:val="04A0" w:firstRow="1" w:lastRow="0" w:firstColumn="1" w:lastColumn="0" w:noHBand="0" w:noVBand="1"/>
      </w:tblPr>
      <w:tblGrid>
        <w:gridCol w:w="3268"/>
        <w:gridCol w:w="3268"/>
        <w:gridCol w:w="3269"/>
      </w:tblGrid>
      <w:tr w:rsidR="001D6F1F" w:rsidRPr="009F7D8F" w14:paraId="35810861" w14:textId="77777777" w:rsidTr="00FF78C2">
        <w:tc>
          <w:tcPr>
            <w:tcW w:w="3268" w:type="dxa"/>
            <w:shd w:val="clear" w:color="auto" w:fill="1F4E79" w:themeFill="accent1" w:themeFillShade="80"/>
            <w:vAlign w:val="center"/>
          </w:tcPr>
          <w:p w14:paraId="1998BA68" w14:textId="77777777" w:rsidR="001D6F1F" w:rsidRPr="001C4654" w:rsidRDefault="001D6F1F" w:rsidP="00FF78C2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  <w:t>МОДУЛЬ</w:t>
            </w:r>
          </w:p>
        </w:tc>
        <w:tc>
          <w:tcPr>
            <w:tcW w:w="3268" w:type="dxa"/>
            <w:shd w:val="clear" w:color="auto" w:fill="1F4E79" w:themeFill="accent1" w:themeFillShade="80"/>
            <w:vAlign w:val="center"/>
          </w:tcPr>
          <w:p w14:paraId="1333F376" w14:textId="77777777" w:rsidR="001D6F1F" w:rsidRPr="001C4654" w:rsidRDefault="001D6F1F" w:rsidP="00FF78C2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  <w:t>ПРЕДОСТАВЛЯЕМОЕ ВРЕМЯ</w:t>
            </w:r>
          </w:p>
        </w:tc>
        <w:tc>
          <w:tcPr>
            <w:tcW w:w="3269" w:type="dxa"/>
            <w:shd w:val="clear" w:color="auto" w:fill="1F4E79" w:themeFill="accent1" w:themeFillShade="80"/>
            <w:vAlign w:val="center"/>
          </w:tcPr>
          <w:p w14:paraId="4B0FBAE0" w14:textId="77777777" w:rsidR="001D6F1F" w:rsidRPr="001C4654" w:rsidRDefault="001D6F1F" w:rsidP="00FF78C2">
            <w:pPr>
              <w:pStyle w:val="OsnBlue"/>
              <w:spacing w:after="0"/>
              <w:ind w:left="0"/>
              <w:jc w:val="center"/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Cs/>
                <w:color w:val="FFFFFF" w:themeColor="background1"/>
                <w:sz w:val="28"/>
                <w:szCs w:val="28"/>
                <w:lang w:val="ru-RU"/>
              </w:rPr>
              <w:t>ПРЕДПОЛАГАЕМЫЙ ДЕНЬ</w:t>
            </w:r>
          </w:p>
        </w:tc>
      </w:tr>
      <w:tr w:rsidR="00256F10" w:rsidRPr="009F7D8F" w14:paraId="7A818394" w14:textId="77777777" w:rsidTr="00AA29F0">
        <w:tc>
          <w:tcPr>
            <w:tcW w:w="3268" w:type="dxa"/>
            <w:shd w:val="clear" w:color="auto" w:fill="auto"/>
          </w:tcPr>
          <w:p w14:paraId="322B4562" w14:textId="77777777" w:rsidR="00256F10" w:rsidRPr="009F7D8F" w:rsidRDefault="00256F10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Разработка проекта</w:t>
            </w:r>
          </w:p>
        </w:tc>
        <w:tc>
          <w:tcPr>
            <w:tcW w:w="3268" w:type="dxa"/>
            <w:shd w:val="clear" w:color="auto" w:fill="auto"/>
          </w:tcPr>
          <w:p w14:paraId="411199C4" w14:textId="77777777" w:rsidR="00256F10" w:rsidRPr="009F7D8F" w:rsidRDefault="00256F10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11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18 часов</w:t>
            </w:r>
          </w:p>
        </w:tc>
        <w:tc>
          <w:tcPr>
            <w:tcW w:w="3269" w:type="dxa"/>
            <w:shd w:val="clear" w:color="auto" w:fill="auto"/>
          </w:tcPr>
          <w:p w14:paraId="5B44D3E3" w14:textId="77777777" w:rsidR="00256F10" w:rsidRPr="009F7D8F" w:rsidRDefault="00256F10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С1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С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3</w:t>
            </w:r>
          </w:p>
        </w:tc>
      </w:tr>
      <w:tr w:rsidR="00801DD6" w:rsidRPr="009F7D8F" w14:paraId="374795C8" w14:textId="77777777" w:rsidTr="00AA29F0">
        <w:tc>
          <w:tcPr>
            <w:tcW w:w="3268" w:type="dxa"/>
            <w:shd w:val="clear" w:color="auto" w:fill="auto"/>
          </w:tcPr>
          <w:p w14:paraId="55A1B5FB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Работа в команде</w:t>
            </w:r>
          </w:p>
        </w:tc>
        <w:tc>
          <w:tcPr>
            <w:tcW w:w="3268" w:type="dxa"/>
            <w:shd w:val="clear" w:color="auto" w:fill="auto"/>
          </w:tcPr>
          <w:p w14:paraId="37CF49B5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6 часов</w:t>
            </w:r>
          </w:p>
        </w:tc>
        <w:tc>
          <w:tcPr>
            <w:tcW w:w="3269" w:type="dxa"/>
            <w:shd w:val="clear" w:color="auto" w:fill="auto"/>
          </w:tcPr>
          <w:p w14:paraId="264B7155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C1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С3</w:t>
            </w:r>
          </w:p>
        </w:tc>
      </w:tr>
      <w:tr w:rsidR="00801DD6" w:rsidRPr="009F7D8F" w14:paraId="56D38548" w14:textId="77777777" w:rsidTr="00AA29F0">
        <w:tc>
          <w:tcPr>
            <w:tcW w:w="3268" w:type="dxa"/>
            <w:shd w:val="clear" w:color="auto" w:fill="auto"/>
          </w:tcPr>
          <w:p w14:paraId="5049F392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Презентация проекта</w:t>
            </w:r>
          </w:p>
        </w:tc>
        <w:tc>
          <w:tcPr>
            <w:tcW w:w="3268" w:type="dxa"/>
            <w:shd w:val="clear" w:color="auto" w:fill="auto"/>
          </w:tcPr>
          <w:p w14:paraId="401200AE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3 часа</w:t>
            </w:r>
          </w:p>
        </w:tc>
        <w:tc>
          <w:tcPr>
            <w:tcW w:w="3269" w:type="dxa"/>
            <w:shd w:val="clear" w:color="auto" w:fill="auto"/>
          </w:tcPr>
          <w:p w14:paraId="0DB0E87C" w14:textId="77777777" w:rsidR="00801DD6" w:rsidRPr="009F7D8F" w:rsidRDefault="00801DD6" w:rsidP="00801DD6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C3</w:t>
            </w:r>
          </w:p>
        </w:tc>
      </w:tr>
    </w:tbl>
    <w:p w14:paraId="0BAD09C1" w14:textId="77777777" w:rsidR="00FF78C2" w:rsidRDefault="00FF78C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5BE87D" w14:textId="77777777" w:rsidR="001D6F1F" w:rsidRPr="009F7D8F" w:rsidRDefault="00FF78C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5.3.5. </w:t>
      </w:r>
      <w:r w:rsidR="001D6F1F" w:rsidRPr="009F7D8F">
        <w:rPr>
          <w:rFonts w:ascii="Times New Roman" w:hAnsi="Times New Roman" w:cs="Times New Roman"/>
          <w:sz w:val="28"/>
          <w:szCs w:val="28"/>
        </w:rPr>
        <w:t>Общие указания по модулям</w:t>
      </w:r>
    </w:p>
    <w:p w14:paraId="48F2BFCD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Каждый разработчик Модулей </w:t>
      </w:r>
      <w:r w:rsidR="00FF78C2">
        <w:rPr>
          <w:rFonts w:ascii="Times New Roman" w:hAnsi="Times New Roman" w:cs="Times New Roman"/>
          <w:sz w:val="28"/>
          <w:szCs w:val="28"/>
        </w:rPr>
        <w:t xml:space="preserve">КЗ </w:t>
      </w:r>
      <w:r w:rsidRPr="009F7D8F">
        <w:rPr>
          <w:rFonts w:ascii="Times New Roman" w:hAnsi="Times New Roman" w:cs="Times New Roman"/>
          <w:sz w:val="28"/>
          <w:szCs w:val="28"/>
        </w:rPr>
        <w:t>должен:</w:t>
      </w:r>
    </w:p>
    <w:p w14:paraId="23B504C0" w14:textId="77777777" w:rsidR="001D6F1F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</w:t>
      </w:r>
      <w:r w:rsidR="001D6F1F" w:rsidRPr="009F7D8F">
        <w:rPr>
          <w:rFonts w:ascii="Times New Roman" w:hAnsi="Times New Roman"/>
          <w:sz w:val="28"/>
          <w:szCs w:val="28"/>
        </w:rPr>
        <w:t>облюдать требования к разработке;</w:t>
      </w:r>
    </w:p>
    <w:p w14:paraId="7283F517" w14:textId="77777777" w:rsidR="001D6F1F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</w:t>
      </w:r>
      <w:r w:rsidR="001D6F1F" w:rsidRPr="009F7D8F">
        <w:rPr>
          <w:rFonts w:ascii="Times New Roman" w:hAnsi="Times New Roman"/>
          <w:sz w:val="28"/>
          <w:szCs w:val="28"/>
        </w:rPr>
        <w:t>редоставлять документы</w:t>
      </w:r>
      <w:r w:rsidR="00801DD6">
        <w:rPr>
          <w:rFonts w:ascii="Times New Roman" w:hAnsi="Times New Roman"/>
          <w:sz w:val="28"/>
          <w:szCs w:val="28"/>
        </w:rPr>
        <w:t xml:space="preserve"> с максимально лаконичным содержанием; </w:t>
      </w:r>
    </w:p>
    <w:p w14:paraId="4B5E6E2A" w14:textId="77777777" w:rsidR="001D6F1F" w:rsidRPr="009F7D8F" w:rsidRDefault="00FF78C2" w:rsidP="00FF78C2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</w:t>
      </w:r>
      <w:r w:rsidR="001D6F1F" w:rsidRPr="009F7D8F">
        <w:rPr>
          <w:rFonts w:ascii="Times New Roman" w:hAnsi="Times New Roman"/>
          <w:sz w:val="28"/>
          <w:szCs w:val="28"/>
        </w:rPr>
        <w:t>редоставлять документы, которые можно быстро перевести на английский язык;</w:t>
      </w:r>
    </w:p>
    <w:p w14:paraId="00B51003" w14:textId="77777777" w:rsidR="001D6F1F" w:rsidRPr="009F7D8F" w:rsidRDefault="00FF78C2" w:rsidP="00FF78C2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</w:t>
      </w:r>
      <w:r w:rsidR="001D6F1F" w:rsidRPr="009F7D8F">
        <w:rPr>
          <w:rFonts w:ascii="Times New Roman" w:hAnsi="Times New Roman"/>
          <w:sz w:val="28"/>
          <w:szCs w:val="28"/>
        </w:rPr>
        <w:t>редоставлять краткое изложение задан</w:t>
      </w:r>
      <w:r>
        <w:rPr>
          <w:rFonts w:ascii="Times New Roman" w:hAnsi="Times New Roman"/>
          <w:sz w:val="28"/>
          <w:szCs w:val="28"/>
        </w:rPr>
        <w:t>ия и рабочий образец.</w:t>
      </w:r>
    </w:p>
    <w:p w14:paraId="3D33F2E5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Документация по заданию будет предоставляться на соревновании </w:t>
      </w:r>
      <w:r w:rsidR="00FF78C2">
        <w:rPr>
          <w:rFonts w:ascii="Times New Roman" w:hAnsi="Times New Roman" w:cs="Times New Roman"/>
          <w:sz w:val="28"/>
          <w:szCs w:val="28"/>
        </w:rPr>
        <w:t>с применением</w:t>
      </w:r>
      <w:r w:rsidRPr="009F7D8F">
        <w:rPr>
          <w:rFonts w:ascii="Times New Roman" w:hAnsi="Times New Roman" w:cs="Times New Roman"/>
          <w:sz w:val="28"/>
          <w:szCs w:val="28"/>
        </w:rPr>
        <w:t xml:space="preserve"> флеш-накопител</w:t>
      </w:r>
      <w:r w:rsidR="00801DD6">
        <w:rPr>
          <w:rFonts w:ascii="Times New Roman" w:hAnsi="Times New Roman" w:cs="Times New Roman"/>
          <w:sz w:val="28"/>
          <w:szCs w:val="28"/>
        </w:rPr>
        <w:t>я</w:t>
      </w:r>
      <w:r w:rsidRPr="009F7D8F">
        <w:rPr>
          <w:rFonts w:ascii="Times New Roman" w:hAnsi="Times New Roman" w:cs="Times New Roman"/>
          <w:sz w:val="28"/>
          <w:szCs w:val="28"/>
        </w:rPr>
        <w:t>. Разработчику Конкурсного задания рекомендуе</w:t>
      </w:r>
      <w:r w:rsidR="00FF78C2">
        <w:rPr>
          <w:rFonts w:ascii="Times New Roman" w:hAnsi="Times New Roman" w:cs="Times New Roman"/>
          <w:sz w:val="28"/>
          <w:szCs w:val="28"/>
        </w:rPr>
        <w:t>т</w:t>
      </w:r>
      <w:r w:rsidRPr="009F7D8F">
        <w:rPr>
          <w:rFonts w:ascii="Times New Roman" w:hAnsi="Times New Roman" w:cs="Times New Roman"/>
          <w:sz w:val="28"/>
          <w:szCs w:val="28"/>
        </w:rPr>
        <w:t>ся использовать как можно больше иллюстраций, схем и видеоматериалов</w:t>
      </w:r>
      <w:r w:rsidR="00801DD6">
        <w:rPr>
          <w:rFonts w:ascii="Times New Roman" w:hAnsi="Times New Roman" w:cs="Times New Roman"/>
          <w:sz w:val="28"/>
          <w:szCs w:val="28"/>
        </w:rPr>
        <w:t xml:space="preserve"> (приветствуется применение инфографики)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0CFA10B0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lastRenderedPageBreak/>
        <w:t xml:space="preserve">Для создания документов разработчик </w:t>
      </w:r>
      <w:r w:rsidR="00FF78C2">
        <w:rPr>
          <w:rFonts w:ascii="Times New Roman" w:hAnsi="Times New Roman" w:cs="Times New Roman"/>
          <w:sz w:val="28"/>
          <w:szCs w:val="28"/>
        </w:rPr>
        <w:t>модуля 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должен использовать приложения или программное обеспечение</w:t>
      </w:r>
      <w:r w:rsidR="00FF78C2">
        <w:rPr>
          <w:rFonts w:ascii="Times New Roman" w:hAnsi="Times New Roman" w:cs="Times New Roman"/>
          <w:sz w:val="28"/>
          <w:szCs w:val="28"/>
        </w:rPr>
        <w:t>, используемое на соревновании.</w:t>
      </w:r>
    </w:p>
    <w:p w14:paraId="705EF88A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По возможности, принципиальные схемы, фотографии, графические изображения и т.д. должны использоваться для всех модулей, а текстовая часть заданий должна быть как можно более короткой.</w:t>
      </w:r>
    </w:p>
    <w:p w14:paraId="0671C6B7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5.3.6. 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Технические требования для модулей </w:t>
      </w:r>
      <w:r>
        <w:rPr>
          <w:rFonts w:ascii="Times New Roman" w:hAnsi="Times New Roman" w:cs="Times New Roman"/>
          <w:sz w:val="28"/>
          <w:szCs w:val="28"/>
        </w:rPr>
        <w:t>КЗ</w:t>
      </w:r>
    </w:p>
    <w:p w14:paraId="55E10244" w14:textId="77777777" w:rsidR="00A425A6" w:rsidRPr="009F7D8F" w:rsidRDefault="00A425A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Выполнение в</w:t>
      </w:r>
      <w:r w:rsidR="001D6F1F" w:rsidRPr="009F7D8F">
        <w:rPr>
          <w:rFonts w:ascii="Times New Roman" w:hAnsi="Times New Roman" w:cs="Times New Roman"/>
          <w:sz w:val="28"/>
          <w:szCs w:val="28"/>
        </w:rPr>
        <w:t>се</w:t>
      </w:r>
      <w:r w:rsidRPr="009F7D8F">
        <w:rPr>
          <w:rFonts w:ascii="Times New Roman" w:hAnsi="Times New Roman" w:cs="Times New Roman"/>
          <w:sz w:val="28"/>
          <w:szCs w:val="28"/>
        </w:rPr>
        <w:t>х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модул</w:t>
      </w:r>
      <w:r w:rsidR="00CA752C">
        <w:rPr>
          <w:rFonts w:ascii="Times New Roman" w:hAnsi="Times New Roman" w:cs="Times New Roman"/>
          <w:sz w:val="28"/>
          <w:szCs w:val="28"/>
        </w:rPr>
        <w:t>ей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CA752C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>:</w:t>
      </w:r>
    </w:p>
    <w:p w14:paraId="3420D5DA" w14:textId="77777777" w:rsidR="00A425A6" w:rsidRPr="009F7D8F" w:rsidRDefault="00A425A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-</w:t>
      </w:r>
      <w:r w:rsidR="00CA752C">
        <w:rPr>
          <w:rFonts w:ascii="Times New Roman" w:hAnsi="Times New Roman" w:cs="Times New Roman"/>
          <w:sz w:val="28"/>
          <w:szCs w:val="28"/>
        </w:rPr>
        <w:t> </w:t>
      </w:r>
      <w:r w:rsidRPr="009F7D8F">
        <w:rPr>
          <w:rFonts w:ascii="Times New Roman" w:hAnsi="Times New Roman" w:cs="Times New Roman"/>
          <w:sz w:val="28"/>
          <w:szCs w:val="28"/>
        </w:rPr>
        <w:t>возможн</w:t>
      </w:r>
      <w:r w:rsidR="00CA752C">
        <w:rPr>
          <w:rFonts w:ascii="Times New Roman" w:hAnsi="Times New Roman" w:cs="Times New Roman"/>
          <w:sz w:val="28"/>
          <w:szCs w:val="28"/>
        </w:rPr>
        <w:t>о</w:t>
      </w:r>
      <w:r w:rsidRPr="009F7D8F">
        <w:rPr>
          <w:rFonts w:ascii="Times New Roman" w:hAnsi="Times New Roman" w:cs="Times New Roman"/>
          <w:sz w:val="28"/>
          <w:szCs w:val="28"/>
        </w:rPr>
        <w:t xml:space="preserve"> при полном обеспечении требований Инфраструктурного листа</w:t>
      </w:r>
      <w:r w:rsidR="007C7F26">
        <w:rPr>
          <w:rFonts w:ascii="Times New Roman" w:hAnsi="Times New Roman" w:cs="Times New Roman"/>
          <w:sz w:val="28"/>
          <w:szCs w:val="28"/>
        </w:rPr>
        <w:t>, особенное внимание следует обратить на обеспечение доступа  интернет-связи для всех участников. Без обеспечения данного требования соревнование не может быть проведено</w:t>
      </w:r>
      <w:r w:rsidR="00CA752C">
        <w:rPr>
          <w:rFonts w:ascii="Times New Roman" w:hAnsi="Times New Roman" w:cs="Times New Roman"/>
          <w:sz w:val="28"/>
          <w:szCs w:val="28"/>
        </w:rPr>
        <w:t>;</w:t>
      </w:r>
    </w:p>
    <w:p w14:paraId="6AB8DC4B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должно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быть выполнимы</w:t>
      </w:r>
      <w:r>
        <w:rPr>
          <w:rFonts w:ascii="Times New Roman" w:hAnsi="Times New Roman" w:cs="Times New Roman"/>
          <w:sz w:val="28"/>
          <w:szCs w:val="28"/>
        </w:rPr>
        <w:t>м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с использованием оборудования из Инфраструктурного листа.</w:t>
      </w:r>
    </w:p>
    <w:p w14:paraId="50E809C1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Все модули Конкурсного задания должны быть составлены таким образом, чтобы работу по ним можно было завершить в течение предоставленного времени.</w:t>
      </w:r>
    </w:p>
    <w:p w14:paraId="70CB0927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Титульный лист </w:t>
      </w:r>
      <w:r w:rsidR="00CA752C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должен содержать следующие элементы:</w:t>
      </w:r>
    </w:p>
    <w:p w14:paraId="382B076B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логотип </w:t>
      </w:r>
      <w:r w:rsidR="001D6F1F" w:rsidRPr="009F7D8F">
        <w:rPr>
          <w:rFonts w:ascii="Times New Roman" w:hAnsi="Times New Roman" w:cs="Times New Roman"/>
          <w:sz w:val="28"/>
          <w:szCs w:val="28"/>
          <w:lang w:val="en-US"/>
        </w:rPr>
        <w:t>WSR</w:t>
      </w:r>
      <w:r w:rsidR="001D6F1F" w:rsidRPr="009F7D8F">
        <w:rPr>
          <w:rFonts w:ascii="Times New Roman" w:hAnsi="Times New Roman" w:cs="Times New Roman"/>
          <w:sz w:val="28"/>
          <w:szCs w:val="28"/>
        </w:rPr>
        <w:t>;</w:t>
      </w:r>
    </w:p>
    <w:p w14:paraId="65C85D39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A425A6" w:rsidRPr="009F7D8F">
        <w:rPr>
          <w:rFonts w:ascii="Times New Roman" w:hAnsi="Times New Roman" w:cs="Times New Roman"/>
          <w:sz w:val="28"/>
          <w:szCs w:val="28"/>
        </w:rPr>
        <w:t>наименование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>;</w:t>
      </w:r>
    </w:p>
    <w:p w14:paraId="52AD4D3D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>фамилия и имя разработчиков задания;</w:t>
      </w:r>
    </w:p>
    <w:p w14:paraId="5D790ED3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наименование организации, предоставившей задание. Наименование организации указывается только в случае непосредственного участия в разработке (предоставление производственных площадей, необходимых инструментов и расходных материалов). Не следует размещать наименование работодателя экспертов, если разработка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производилась независимо;</w:t>
      </w:r>
    </w:p>
    <w:p w14:paraId="083AA38D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наименование модуля конкурсного задания согласно </w:t>
      </w:r>
      <w:r w:rsidR="001D6F1F"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="001D6F1F" w:rsidRPr="009F7D8F">
        <w:rPr>
          <w:rFonts w:ascii="Times New Roman" w:hAnsi="Times New Roman" w:cs="Times New Roman"/>
          <w:sz w:val="28"/>
          <w:szCs w:val="28"/>
        </w:rPr>
        <w:t>;</w:t>
      </w:r>
    </w:p>
    <w:p w14:paraId="4CA1051B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>название компетенции;</w:t>
      </w:r>
    </w:p>
    <w:p w14:paraId="584DAF14" w14:textId="77777777" w:rsidR="001D6F1F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изображение модуля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>, если это возможно и не противоречит условиям выполнения задания.</w:t>
      </w:r>
    </w:p>
    <w:p w14:paraId="37427D0A" w14:textId="77777777" w:rsidR="00F232E7" w:rsidRPr="009F7D8F" w:rsidRDefault="00CA752C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КЗ</w:t>
      </w:r>
      <w:r w:rsidR="00F232E7" w:rsidRPr="009F7D8F">
        <w:rPr>
          <w:rFonts w:ascii="Times New Roman" w:hAnsi="Times New Roman" w:cs="Times New Roman"/>
          <w:sz w:val="28"/>
          <w:szCs w:val="28"/>
        </w:rPr>
        <w:t xml:space="preserve"> может содержать дополнительные информационные, аналитические, статистические и методические данные для разработки проекта.</w:t>
      </w:r>
    </w:p>
    <w:p w14:paraId="0CC3BC42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Пример оформления </w:t>
      </w:r>
      <w:r w:rsidR="00CA752C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представлен в приложении 1.</w:t>
      </w:r>
    </w:p>
    <w:p w14:paraId="4C19D85D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68E3DF5" w14:textId="77777777" w:rsidR="001D6F1F" w:rsidRPr="009F7D8F" w:rsidRDefault="008B6659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5" w:name="_Toc528241525"/>
      <w:r>
        <w:rPr>
          <w:rFonts w:ascii="Times New Roman" w:hAnsi="Times New Roman"/>
          <w:b w:val="0"/>
          <w:szCs w:val="28"/>
        </w:rPr>
        <w:t>5.4. </w:t>
      </w:r>
      <w:r w:rsidR="001D6F1F" w:rsidRPr="009F7D8F">
        <w:rPr>
          <w:rFonts w:ascii="Times New Roman" w:hAnsi="Times New Roman"/>
          <w:b w:val="0"/>
          <w:szCs w:val="28"/>
        </w:rPr>
        <w:t>РАЗРАБОТКА КОНКУРСНОГО ЗАДАНИЯ</w:t>
      </w:r>
      <w:bookmarkEnd w:id="25"/>
    </w:p>
    <w:p w14:paraId="69EB8F22" w14:textId="77777777" w:rsidR="001D6F1F" w:rsidRDefault="00266A50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разрабатывается по образцам, представленным Менеджером компетенции </w:t>
      </w:r>
      <w:r w:rsidR="00497C03" w:rsidRPr="009F7D8F">
        <w:rPr>
          <w:rFonts w:ascii="Times New Roman" w:hAnsi="Times New Roman" w:cs="Times New Roman"/>
          <w:sz w:val="28"/>
          <w:szCs w:val="28"/>
        </w:rPr>
        <w:t xml:space="preserve">и согласовывается </w:t>
      </w:r>
      <w:r w:rsidR="001D6F1F" w:rsidRPr="009F7D8F">
        <w:rPr>
          <w:rFonts w:ascii="Times New Roman" w:hAnsi="Times New Roman" w:cs="Times New Roman"/>
          <w:sz w:val="28"/>
          <w:szCs w:val="28"/>
        </w:rPr>
        <w:t>на форуме WS</w:t>
      </w:r>
      <w:r w:rsidR="001D6F1F" w:rsidRPr="009F7D8F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(</w:t>
      </w:r>
      <w:hyperlink r:id="rId13" w:history="1">
        <w:r w:rsidR="001D6F1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</w:rPr>
          <w:t>http://</w:t>
        </w:r>
        <w:r w:rsidR="001D6F1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  <w:lang w:val="en-US"/>
          </w:rPr>
          <w:t>forum</w:t>
        </w:r>
        <w:r w:rsidR="001D6F1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</w:rPr>
          <w:t>.worldskills.</w:t>
        </w:r>
        <w:r w:rsidR="001D6F1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  <w:lang w:val="en-US"/>
          </w:rPr>
          <w:t>ru</w:t>
        </w:r>
      </w:hyperlink>
      <w:r w:rsidR="001D6F1F" w:rsidRPr="009F7D8F">
        <w:rPr>
          <w:rFonts w:ascii="Times New Roman" w:hAnsi="Times New Roman" w:cs="Times New Roman"/>
          <w:sz w:val="28"/>
          <w:szCs w:val="28"/>
        </w:rPr>
        <w:t xml:space="preserve">). Представленные образцы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должны меняться один раз в год.</w:t>
      </w:r>
    </w:p>
    <w:p w14:paraId="0CDEEEDC" w14:textId="77777777" w:rsidR="00D176E2" w:rsidRPr="009F7D8F" w:rsidRDefault="00D176E2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F7E29CA" w14:textId="77777777" w:rsidR="001D6F1F" w:rsidRPr="009F7D8F" w:rsidRDefault="00266A50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6" w:name="_Toc528241526"/>
      <w:r>
        <w:rPr>
          <w:rFonts w:ascii="Times New Roman" w:hAnsi="Times New Roman"/>
          <w:b w:val="0"/>
          <w:szCs w:val="28"/>
        </w:rPr>
        <w:t>5.4.1 </w:t>
      </w:r>
      <w:r w:rsidR="001D6F1F" w:rsidRPr="009F7D8F">
        <w:rPr>
          <w:rFonts w:ascii="Times New Roman" w:hAnsi="Times New Roman"/>
          <w:b w:val="0"/>
          <w:szCs w:val="28"/>
        </w:rPr>
        <w:t>КТО РАЗРАБАТЫВАЕТ КОНКУРСНОЕ ЗАДАНИЕ/МОДУЛИ</w:t>
      </w:r>
      <w:bookmarkEnd w:id="26"/>
    </w:p>
    <w:p w14:paraId="0616093F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Общим руководством </w:t>
      </w:r>
      <w:r w:rsidR="00801DD6">
        <w:rPr>
          <w:rFonts w:ascii="Times New Roman" w:hAnsi="Times New Roman" w:cs="Times New Roman"/>
          <w:sz w:val="28"/>
          <w:szCs w:val="28"/>
        </w:rPr>
        <w:t xml:space="preserve">процессом разработки </w:t>
      </w:r>
      <w:r w:rsidRPr="009F7D8F">
        <w:rPr>
          <w:rFonts w:ascii="Times New Roman" w:hAnsi="Times New Roman" w:cs="Times New Roman"/>
          <w:sz w:val="28"/>
          <w:szCs w:val="28"/>
        </w:rPr>
        <w:t>и утверждени</w:t>
      </w:r>
      <w:r w:rsidR="00801DD6">
        <w:rPr>
          <w:rFonts w:ascii="Times New Roman" w:hAnsi="Times New Roman" w:cs="Times New Roman"/>
          <w:sz w:val="28"/>
          <w:szCs w:val="28"/>
        </w:rPr>
        <w:t>я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266A50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занимается Менеджер компетенции. К участию в разработке </w:t>
      </w:r>
      <w:r w:rsidR="00266A50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могут привлекаться:</w:t>
      </w:r>
    </w:p>
    <w:p w14:paraId="166D67B8" w14:textId="77777777" w:rsidR="001D6F1F" w:rsidRPr="009F7D8F" w:rsidRDefault="00266A50" w:rsidP="00266A50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</w:t>
      </w:r>
      <w:r w:rsidR="001D6F1F" w:rsidRPr="009F7D8F">
        <w:rPr>
          <w:rFonts w:ascii="Times New Roman" w:hAnsi="Times New Roman"/>
          <w:sz w:val="28"/>
          <w:szCs w:val="28"/>
        </w:rPr>
        <w:t xml:space="preserve">ертифицированные эксперты </w:t>
      </w:r>
      <w:r w:rsidR="001D6F1F" w:rsidRPr="009F7D8F">
        <w:rPr>
          <w:rFonts w:ascii="Times New Roman" w:hAnsi="Times New Roman"/>
          <w:sz w:val="28"/>
          <w:szCs w:val="28"/>
          <w:lang w:val="en-US"/>
        </w:rPr>
        <w:t>WSR</w:t>
      </w:r>
      <w:r w:rsidR="001D6F1F" w:rsidRPr="009F7D8F">
        <w:rPr>
          <w:rFonts w:ascii="Times New Roman" w:hAnsi="Times New Roman"/>
          <w:sz w:val="28"/>
          <w:szCs w:val="28"/>
        </w:rPr>
        <w:t>;</w:t>
      </w:r>
    </w:p>
    <w:p w14:paraId="7E30A94C" w14:textId="77777777" w:rsidR="001D6F1F" w:rsidRPr="009F7D8F" w:rsidRDefault="00266A50" w:rsidP="00266A50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</w:t>
      </w:r>
      <w:r w:rsidR="001D6F1F" w:rsidRPr="009F7D8F">
        <w:rPr>
          <w:rFonts w:ascii="Times New Roman" w:hAnsi="Times New Roman"/>
          <w:sz w:val="28"/>
          <w:szCs w:val="28"/>
        </w:rPr>
        <w:t>торонние разработчики;</w:t>
      </w:r>
    </w:p>
    <w:p w14:paraId="2BDBD64D" w14:textId="77777777" w:rsidR="001D6F1F" w:rsidRPr="009F7D8F" w:rsidRDefault="00266A50" w:rsidP="00266A50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и</w:t>
      </w:r>
      <w:r w:rsidR="001D6F1F" w:rsidRPr="009F7D8F">
        <w:rPr>
          <w:rFonts w:ascii="Times New Roman" w:hAnsi="Times New Roman"/>
          <w:sz w:val="28"/>
          <w:szCs w:val="28"/>
        </w:rPr>
        <w:t>ные заинтересованные лица.</w:t>
      </w:r>
    </w:p>
    <w:p w14:paraId="2BB90E08" w14:textId="77777777" w:rsidR="00A425A6" w:rsidRPr="009F7D8F" w:rsidRDefault="00266A50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КЗ</w:t>
      </w:r>
      <w:r w:rsidR="00BB5770">
        <w:rPr>
          <w:rFonts w:ascii="Times New Roman" w:hAnsi="Times New Roman" w:cs="Times New Roman"/>
          <w:sz w:val="28"/>
          <w:szCs w:val="28"/>
        </w:rPr>
        <w:t> – тайное</w:t>
      </w:r>
      <w:r w:rsidR="00A425A6" w:rsidRPr="009F7D8F">
        <w:rPr>
          <w:rFonts w:ascii="Times New Roman" w:hAnsi="Times New Roman" w:cs="Times New Roman"/>
          <w:sz w:val="28"/>
          <w:szCs w:val="28"/>
        </w:rPr>
        <w:t xml:space="preserve"> (закрыт</w:t>
      </w:r>
      <w:r w:rsidR="00BB5770">
        <w:rPr>
          <w:rFonts w:ascii="Times New Roman" w:hAnsi="Times New Roman" w:cs="Times New Roman"/>
          <w:sz w:val="28"/>
          <w:szCs w:val="28"/>
        </w:rPr>
        <w:t>ое</w:t>
      </w:r>
      <w:r w:rsidR="00A425A6" w:rsidRPr="009F7D8F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с возможностью </w:t>
      </w:r>
      <w:r w:rsidR="00A425A6" w:rsidRPr="009F7D8F">
        <w:rPr>
          <w:rFonts w:ascii="Times New Roman" w:hAnsi="Times New Roman" w:cs="Times New Roman"/>
          <w:sz w:val="28"/>
          <w:szCs w:val="28"/>
        </w:rPr>
        <w:t>30% изменени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A425A6" w:rsidRPr="009F7D8F">
        <w:rPr>
          <w:rFonts w:ascii="Times New Roman" w:hAnsi="Times New Roman" w:cs="Times New Roman"/>
          <w:sz w:val="28"/>
          <w:szCs w:val="28"/>
        </w:rPr>
        <w:t xml:space="preserve"> с участие</w:t>
      </w:r>
      <w:r w:rsidR="00801DD6">
        <w:rPr>
          <w:rFonts w:ascii="Times New Roman" w:hAnsi="Times New Roman" w:cs="Times New Roman"/>
          <w:sz w:val="28"/>
          <w:szCs w:val="28"/>
        </w:rPr>
        <w:t>м</w:t>
      </w:r>
      <w:r w:rsidR="00A425A6" w:rsidRPr="009F7D8F">
        <w:rPr>
          <w:rFonts w:ascii="Times New Roman" w:hAnsi="Times New Roman" w:cs="Times New Roman"/>
          <w:sz w:val="28"/>
          <w:szCs w:val="28"/>
        </w:rPr>
        <w:t xml:space="preserve"> экспертного сообщества чемпионата в д</w:t>
      </w:r>
      <w:r w:rsidR="00A425A6" w:rsidRPr="001C4654">
        <w:rPr>
          <w:rFonts w:ascii="Times New Roman" w:hAnsi="Times New Roman" w:cs="Times New Roman"/>
          <w:sz w:val="28"/>
          <w:szCs w:val="28"/>
        </w:rPr>
        <w:t>ень С-2.</w:t>
      </w:r>
    </w:p>
    <w:p w14:paraId="755C1C60" w14:textId="77777777" w:rsidR="003B156A" w:rsidRPr="009F7D8F" w:rsidRDefault="003B156A" w:rsidP="003B156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процессе подготовки к каждому соревнованию при внесении 30% изменений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участвуют:</w:t>
      </w:r>
    </w:p>
    <w:p w14:paraId="69B9760D" w14:textId="77777777" w:rsidR="003B156A" w:rsidRPr="009F7D8F" w:rsidRDefault="003B156A" w:rsidP="003B156A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г</w:t>
      </w:r>
      <w:r w:rsidRPr="009F7D8F">
        <w:rPr>
          <w:rFonts w:ascii="Times New Roman" w:hAnsi="Times New Roman"/>
          <w:sz w:val="28"/>
          <w:szCs w:val="28"/>
        </w:rPr>
        <w:t>лавный эксперт;</w:t>
      </w:r>
    </w:p>
    <w:p w14:paraId="0AF2AF36" w14:textId="77777777" w:rsidR="003B156A" w:rsidRPr="009F7D8F" w:rsidRDefault="003B156A" w:rsidP="003B156A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</w:t>
      </w:r>
      <w:r w:rsidRPr="009F7D8F">
        <w:rPr>
          <w:rFonts w:ascii="Times New Roman" w:hAnsi="Times New Roman"/>
          <w:sz w:val="28"/>
          <w:szCs w:val="28"/>
        </w:rPr>
        <w:t>ертифицированный эксперт по компетенции (в случае присутствия на соревновании);</w:t>
      </w:r>
    </w:p>
    <w:p w14:paraId="1B385FF8" w14:textId="77777777" w:rsidR="003B156A" w:rsidRPr="009F7D8F" w:rsidRDefault="003B156A" w:rsidP="003B156A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э</w:t>
      </w:r>
      <w:r w:rsidRPr="009F7D8F">
        <w:rPr>
          <w:rFonts w:ascii="Times New Roman" w:hAnsi="Times New Roman"/>
          <w:sz w:val="28"/>
          <w:szCs w:val="28"/>
        </w:rPr>
        <w:t>ксперты, принимающие участие в оценке (при необходимости привлечения главным экспертом).</w:t>
      </w:r>
    </w:p>
    <w:p w14:paraId="5CC66D28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Внесенные 30% изменения в </w:t>
      </w:r>
      <w:r w:rsidR="00656B37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в обязательном порядке согласуются с Менеджером компетенции.</w:t>
      </w:r>
    </w:p>
    <w:p w14:paraId="43567CFC" w14:textId="77777777" w:rsidR="007E6756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Выше обозначенные люди при внесении 30% изменений </w:t>
      </w:r>
      <w:r w:rsidR="007E6756">
        <w:rPr>
          <w:rFonts w:ascii="Times New Roman" w:hAnsi="Times New Roman" w:cs="Times New Roman"/>
          <w:sz w:val="28"/>
          <w:szCs w:val="28"/>
        </w:rPr>
        <w:t>в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7E6756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7E6756">
        <w:rPr>
          <w:rFonts w:ascii="Times New Roman" w:hAnsi="Times New Roman" w:cs="Times New Roman"/>
          <w:sz w:val="28"/>
          <w:szCs w:val="28"/>
        </w:rPr>
        <w:t>должны:</w:t>
      </w:r>
    </w:p>
    <w:p w14:paraId="6805A723" w14:textId="77777777" w:rsidR="007E6756" w:rsidRDefault="007E675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</w:t>
      </w:r>
      <w:r w:rsidR="001D6F1F" w:rsidRPr="009F7D8F">
        <w:rPr>
          <w:rFonts w:ascii="Times New Roman" w:hAnsi="Times New Roman" w:cs="Times New Roman"/>
          <w:sz w:val="28"/>
          <w:szCs w:val="28"/>
        </w:rPr>
        <w:t>руководствов</w:t>
      </w:r>
      <w:r>
        <w:rPr>
          <w:rFonts w:ascii="Times New Roman" w:hAnsi="Times New Roman" w:cs="Times New Roman"/>
          <w:sz w:val="28"/>
          <w:szCs w:val="28"/>
        </w:rPr>
        <w:t xml:space="preserve">аться принципами объективности и </w:t>
      </w:r>
      <w:r w:rsidR="001D6F1F" w:rsidRPr="009F7D8F">
        <w:rPr>
          <w:rFonts w:ascii="Times New Roman" w:hAnsi="Times New Roman" w:cs="Times New Roman"/>
          <w:sz w:val="28"/>
          <w:szCs w:val="28"/>
        </w:rPr>
        <w:t>беспристрастности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BE9D084" w14:textId="77777777" w:rsidR="007E6756" w:rsidRDefault="007E675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 соблюдать требования о неразглашении сведений о полученной информации третьим лицам.</w:t>
      </w:r>
    </w:p>
    <w:p w14:paraId="13F139E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lastRenderedPageBreak/>
        <w:t xml:space="preserve">Изменения не должны влиять на сложность задания, не должны относиться к иным профессиональным областям, не описанным 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 xml:space="preserve">, а также исключать любые блоки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hAnsi="Times New Roman" w:cs="Times New Roman"/>
          <w:sz w:val="28"/>
          <w:szCs w:val="28"/>
        </w:rPr>
        <w:t>. Также внесённые изменения должны быть исполнимы при помощи утверждённого для соревнований Инфраструктурного листа.</w:t>
      </w:r>
    </w:p>
    <w:p w14:paraId="28467C74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7" w:name="_Toc528241527"/>
      <w:r w:rsidRPr="009F7D8F">
        <w:rPr>
          <w:rFonts w:ascii="Times New Roman" w:hAnsi="Times New Roman"/>
          <w:b w:val="0"/>
          <w:szCs w:val="28"/>
        </w:rPr>
        <w:t>5.4.2</w:t>
      </w:r>
      <w:r w:rsidR="007E6756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 xml:space="preserve">КАК РАЗРАБАТЫВАЕТСЯ </w:t>
      </w:r>
      <w:r w:rsidR="007E6756">
        <w:rPr>
          <w:rFonts w:ascii="Times New Roman" w:hAnsi="Times New Roman"/>
          <w:b w:val="0"/>
          <w:szCs w:val="28"/>
        </w:rPr>
        <w:t>К</w:t>
      </w:r>
      <w:r w:rsidR="00463466">
        <w:rPr>
          <w:rFonts w:ascii="Times New Roman" w:hAnsi="Times New Roman"/>
          <w:b w:val="0"/>
          <w:szCs w:val="28"/>
        </w:rPr>
        <w:t>ОНКУРСНОЕ ЗАДАНИЕ</w:t>
      </w:r>
      <w:bookmarkEnd w:id="27"/>
    </w:p>
    <w:p w14:paraId="33213074" w14:textId="77777777" w:rsidR="001D6F1F" w:rsidRPr="009F7D8F" w:rsidRDefault="007E675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к каждому</w:t>
      </w:r>
      <w:r w:rsidR="00463466">
        <w:rPr>
          <w:rFonts w:ascii="Times New Roman" w:hAnsi="Times New Roman" w:cs="Times New Roman"/>
          <w:sz w:val="28"/>
          <w:szCs w:val="28"/>
        </w:rPr>
        <w:t xml:space="preserve"> виду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чемпионат</w:t>
      </w:r>
      <w:r w:rsidR="00463466">
        <w:rPr>
          <w:rFonts w:ascii="Times New Roman" w:hAnsi="Times New Roman" w:cs="Times New Roman"/>
          <w:sz w:val="28"/>
          <w:szCs w:val="28"/>
        </w:rPr>
        <w:t>ов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разрабатываются на основе </w:t>
      </w:r>
      <w:r w:rsidR="00A425A6" w:rsidRPr="009F7D8F">
        <w:rPr>
          <w:rFonts w:ascii="Times New Roman" w:hAnsi="Times New Roman" w:cs="Times New Roman"/>
          <w:sz w:val="28"/>
          <w:szCs w:val="28"/>
        </w:rPr>
        <w:t xml:space="preserve">примера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, утверждённого Менеджером компетенции и размещённого на форуме экспертов. Задания могут разрабатываться как в целом, так и по модулям. Основным инструментом разработки </w:t>
      </w: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является форум экспертов.</w:t>
      </w:r>
    </w:p>
    <w:p w14:paraId="1B4CA277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8" w:name="_Toc528241528"/>
      <w:r w:rsidRPr="009F7D8F">
        <w:rPr>
          <w:rFonts w:ascii="Times New Roman" w:hAnsi="Times New Roman"/>
          <w:b w:val="0"/>
          <w:szCs w:val="28"/>
        </w:rPr>
        <w:t>5.4.3</w:t>
      </w:r>
      <w:r w:rsidR="007E6756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 xml:space="preserve">КОГДА РАЗРАБАТЫВАЕТСЯ </w:t>
      </w:r>
      <w:r w:rsidR="00463466">
        <w:rPr>
          <w:rFonts w:ascii="Times New Roman" w:hAnsi="Times New Roman"/>
          <w:b w:val="0"/>
          <w:szCs w:val="28"/>
        </w:rPr>
        <w:t>КОНКУРСНОЕ ЗАДАНИЕ</w:t>
      </w:r>
      <w:bookmarkEnd w:id="28"/>
    </w:p>
    <w:p w14:paraId="66017E47" w14:textId="77777777" w:rsidR="001D6F1F" w:rsidRPr="009F7D8F" w:rsidRDefault="00463466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hAnsi="Times New Roman" w:cs="Times New Roman"/>
          <w:sz w:val="28"/>
          <w:szCs w:val="28"/>
        </w:rPr>
        <w:t xml:space="preserve"> разрабатывается согласно представленному ниже графику, определяющему сроки подготовки документации для каждого вида чемпионатов.</w:t>
      </w:r>
    </w:p>
    <w:tbl>
      <w:tblPr>
        <w:tblStyle w:val="af"/>
        <w:tblW w:w="10881" w:type="dxa"/>
        <w:tblInd w:w="-567" w:type="dxa"/>
        <w:tblBorders>
          <w:top w:val="single" w:sz="4" w:space="0" w:color="323E4F" w:themeColor="text2" w:themeShade="BF"/>
          <w:left w:val="single" w:sz="4" w:space="0" w:color="323E4F" w:themeColor="text2" w:themeShade="BF"/>
          <w:bottom w:val="single" w:sz="4" w:space="0" w:color="323E4F" w:themeColor="text2" w:themeShade="BF"/>
          <w:right w:val="single" w:sz="4" w:space="0" w:color="323E4F" w:themeColor="text2" w:themeShade="BF"/>
          <w:insideH w:val="single" w:sz="4" w:space="0" w:color="323E4F" w:themeColor="text2" w:themeShade="BF"/>
          <w:insideV w:val="single" w:sz="4" w:space="0" w:color="323E4F" w:themeColor="text2" w:themeShade="BF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2798"/>
        <w:gridCol w:w="3014"/>
        <w:gridCol w:w="2834"/>
      </w:tblGrid>
      <w:tr w:rsidR="001D6F1F" w:rsidRPr="009F7D8F" w14:paraId="70277037" w14:textId="77777777" w:rsidTr="00F232E7">
        <w:tc>
          <w:tcPr>
            <w:tcW w:w="2235" w:type="dxa"/>
            <w:shd w:val="clear" w:color="auto" w:fill="1F4E79" w:themeFill="accent1" w:themeFillShade="80"/>
          </w:tcPr>
          <w:p w14:paraId="62565BD5" w14:textId="77777777" w:rsidR="001D6F1F" w:rsidRPr="001C4654" w:rsidRDefault="001D6F1F" w:rsidP="00463466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Временные рамки</w:t>
            </w:r>
          </w:p>
        </w:tc>
        <w:tc>
          <w:tcPr>
            <w:tcW w:w="2798" w:type="dxa"/>
            <w:shd w:val="clear" w:color="auto" w:fill="1F4E79" w:themeFill="accent1" w:themeFillShade="80"/>
          </w:tcPr>
          <w:p w14:paraId="260DE5C1" w14:textId="77777777" w:rsidR="001D6F1F" w:rsidRPr="001C4654" w:rsidRDefault="001D6F1F" w:rsidP="00463466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Локальный чемпионат</w:t>
            </w:r>
          </w:p>
        </w:tc>
        <w:tc>
          <w:tcPr>
            <w:tcW w:w="3014" w:type="dxa"/>
            <w:shd w:val="clear" w:color="auto" w:fill="1F4E79" w:themeFill="accent1" w:themeFillShade="80"/>
          </w:tcPr>
          <w:p w14:paraId="7E33DBC0" w14:textId="77777777" w:rsidR="001D6F1F" w:rsidRPr="001C4654" w:rsidRDefault="001D6F1F" w:rsidP="00463466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Отборочный чемпионат</w:t>
            </w:r>
          </w:p>
        </w:tc>
        <w:tc>
          <w:tcPr>
            <w:tcW w:w="2834" w:type="dxa"/>
            <w:shd w:val="clear" w:color="auto" w:fill="1F4E79" w:themeFill="accent1" w:themeFillShade="80"/>
          </w:tcPr>
          <w:p w14:paraId="26824F42" w14:textId="77777777" w:rsidR="001D6F1F" w:rsidRPr="001C4654" w:rsidRDefault="001D6F1F" w:rsidP="00463466">
            <w:pPr>
              <w:jc w:val="center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Национальный чемпионат</w:t>
            </w:r>
          </w:p>
        </w:tc>
      </w:tr>
      <w:tr w:rsidR="001D6F1F" w:rsidRPr="009F7D8F" w14:paraId="2B2D6BA6" w14:textId="77777777" w:rsidTr="00F232E7">
        <w:tc>
          <w:tcPr>
            <w:tcW w:w="2235" w:type="dxa"/>
            <w:shd w:val="clear" w:color="auto" w:fill="1F4E79" w:themeFill="accent1" w:themeFillShade="80"/>
          </w:tcPr>
          <w:p w14:paraId="3408D4A2" w14:textId="77777777" w:rsidR="001D6F1F" w:rsidRPr="001C4654" w:rsidRDefault="001D6F1F" w:rsidP="00463466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 xml:space="preserve">Шаблон </w:t>
            </w:r>
            <w:r w:rsidR="00463466" w:rsidRPr="001C4654">
              <w:rPr>
                <w:color w:val="FFFFFF" w:themeColor="background1"/>
                <w:sz w:val="28"/>
                <w:szCs w:val="28"/>
              </w:rPr>
              <w:t>КЗ</w:t>
            </w:r>
          </w:p>
        </w:tc>
        <w:tc>
          <w:tcPr>
            <w:tcW w:w="2798" w:type="dxa"/>
          </w:tcPr>
          <w:p w14:paraId="51D21EFF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3014" w:type="dxa"/>
          </w:tcPr>
          <w:p w14:paraId="04FBF5CE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Берётся в исходном виде с форума экспертов задание предыдущего Национального чемпионата</w:t>
            </w:r>
          </w:p>
        </w:tc>
        <w:tc>
          <w:tcPr>
            <w:tcW w:w="2834" w:type="dxa"/>
          </w:tcPr>
          <w:p w14:paraId="51119928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 xml:space="preserve">Разрабатывается на основе предыдущего чемпионата с учётом всего опыта проведения соревнований по компетенции и отраслевых стандартов за </w:t>
            </w:r>
            <w:r w:rsidR="00A425A6" w:rsidRPr="009F7D8F">
              <w:rPr>
                <w:sz w:val="28"/>
                <w:szCs w:val="28"/>
              </w:rPr>
              <w:t>2</w:t>
            </w:r>
            <w:r w:rsidRPr="009F7D8F">
              <w:rPr>
                <w:sz w:val="28"/>
                <w:szCs w:val="28"/>
              </w:rPr>
              <w:t xml:space="preserve"> месяц</w:t>
            </w:r>
            <w:r w:rsidR="00A425A6" w:rsidRPr="009F7D8F">
              <w:rPr>
                <w:sz w:val="28"/>
                <w:szCs w:val="28"/>
              </w:rPr>
              <w:t>а</w:t>
            </w:r>
            <w:r w:rsidRPr="009F7D8F">
              <w:rPr>
                <w:sz w:val="28"/>
                <w:szCs w:val="28"/>
              </w:rPr>
              <w:t xml:space="preserve"> до чемпионата</w:t>
            </w:r>
          </w:p>
        </w:tc>
      </w:tr>
      <w:tr w:rsidR="001D6F1F" w:rsidRPr="009F7D8F" w14:paraId="271DF71C" w14:textId="77777777" w:rsidTr="00F232E7">
        <w:tc>
          <w:tcPr>
            <w:tcW w:w="2235" w:type="dxa"/>
            <w:shd w:val="clear" w:color="auto" w:fill="1F4E79" w:themeFill="accent1" w:themeFillShade="80"/>
          </w:tcPr>
          <w:p w14:paraId="08878A29" w14:textId="77777777" w:rsidR="001D6F1F" w:rsidRPr="001C4654" w:rsidRDefault="001D6F1F" w:rsidP="00463466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Утверждение Главного эксперта чемпионата, ответственного за разработку КЗ</w:t>
            </w:r>
          </w:p>
        </w:tc>
        <w:tc>
          <w:tcPr>
            <w:tcW w:w="2798" w:type="dxa"/>
          </w:tcPr>
          <w:p w14:paraId="52CC0BFA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 xml:space="preserve">За </w:t>
            </w:r>
            <w:r w:rsidR="00A425A6" w:rsidRPr="009F7D8F">
              <w:rPr>
                <w:sz w:val="28"/>
                <w:szCs w:val="28"/>
              </w:rPr>
              <w:t>1</w:t>
            </w:r>
            <w:r w:rsidRPr="009F7D8F">
              <w:rPr>
                <w:sz w:val="28"/>
                <w:szCs w:val="28"/>
              </w:rPr>
              <w:t xml:space="preserve"> месяц до чемпионата</w:t>
            </w:r>
          </w:p>
        </w:tc>
        <w:tc>
          <w:tcPr>
            <w:tcW w:w="3014" w:type="dxa"/>
          </w:tcPr>
          <w:p w14:paraId="78F461CA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 xml:space="preserve">За </w:t>
            </w:r>
            <w:r w:rsidR="00A425A6" w:rsidRPr="009F7D8F">
              <w:rPr>
                <w:sz w:val="28"/>
                <w:szCs w:val="28"/>
              </w:rPr>
              <w:t>1,5</w:t>
            </w:r>
            <w:r w:rsidRPr="009F7D8F">
              <w:rPr>
                <w:sz w:val="28"/>
                <w:szCs w:val="28"/>
              </w:rPr>
              <w:t xml:space="preserve"> месяца до чемпионата</w:t>
            </w:r>
          </w:p>
        </w:tc>
        <w:tc>
          <w:tcPr>
            <w:tcW w:w="2834" w:type="dxa"/>
          </w:tcPr>
          <w:p w14:paraId="525878C5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 xml:space="preserve">За </w:t>
            </w:r>
            <w:r w:rsidR="00A425A6" w:rsidRPr="009F7D8F">
              <w:rPr>
                <w:sz w:val="28"/>
                <w:szCs w:val="28"/>
              </w:rPr>
              <w:t>2</w:t>
            </w:r>
            <w:r w:rsidRPr="009F7D8F">
              <w:rPr>
                <w:sz w:val="28"/>
                <w:szCs w:val="28"/>
              </w:rPr>
              <w:t xml:space="preserve"> месяца до чемпионата</w:t>
            </w:r>
          </w:p>
        </w:tc>
      </w:tr>
      <w:tr w:rsidR="001D6F1F" w:rsidRPr="009F7D8F" w14:paraId="04E154AA" w14:textId="77777777" w:rsidTr="00F232E7">
        <w:tblPrEx>
          <w:tblLook w:val="04A0" w:firstRow="1" w:lastRow="0" w:firstColumn="1" w:lastColumn="0" w:noHBand="0" w:noVBand="1"/>
        </w:tblPrEx>
        <w:tc>
          <w:tcPr>
            <w:tcW w:w="2235" w:type="dxa"/>
            <w:shd w:val="clear" w:color="auto" w:fill="1F4E79" w:themeFill="accent1" w:themeFillShade="80"/>
          </w:tcPr>
          <w:p w14:paraId="439DA2F8" w14:textId="77777777" w:rsidR="001D6F1F" w:rsidRPr="001C4654" w:rsidRDefault="001D6F1F" w:rsidP="00463466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 xml:space="preserve">Внесение и согласование с Менеджером компетенции30% изменений в </w:t>
            </w:r>
            <w:r w:rsidRPr="001C4654">
              <w:rPr>
                <w:color w:val="FFFFFF" w:themeColor="background1"/>
                <w:sz w:val="28"/>
                <w:szCs w:val="28"/>
              </w:rPr>
              <w:lastRenderedPageBreak/>
              <w:t>КЗ</w:t>
            </w:r>
            <w:r w:rsidR="00463466" w:rsidRPr="001C4654">
              <w:rPr>
                <w:color w:val="FFFFFF" w:themeColor="background1"/>
                <w:sz w:val="28"/>
                <w:szCs w:val="28"/>
              </w:rPr>
              <w:t xml:space="preserve"> (если возможно)</w:t>
            </w:r>
          </w:p>
        </w:tc>
        <w:tc>
          <w:tcPr>
            <w:tcW w:w="2798" w:type="dxa"/>
          </w:tcPr>
          <w:p w14:paraId="1181EDF8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lastRenderedPageBreak/>
              <w:t>В день С-2</w:t>
            </w:r>
          </w:p>
        </w:tc>
        <w:tc>
          <w:tcPr>
            <w:tcW w:w="3014" w:type="dxa"/>
          </w:tcPr>
          <w:p w14:paraId="40930FD2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В день С-2</w:t>
            </w:r>
          </w:p>
        </w:tc>
        <w:tc>
          <w:tcPr>
            <w:tcW w:w="2834" w:type="dxa"/>
          </w:tcPr>
          <w:p w14:paraId="64D2C520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В день С-2</w:t>
            </w:r>
          </w:p>
        </w:tc>
      </w:tr>
      <w:tr w:rsidR="001D6F1F" w:rsidRPr="009F7D8F" w14:paraId="7ABAF856" w14:textId="77777777" w:rsidTr="00F232E7">
        <w:tblPrEx>
          <w:tblLook w:val="04A0" w:firstRow="1" w:lastRow="0" w:firstColumn="1" w:lastColumn="0" w:noHBand="0" w:noVBand="1"/>
        </w:tblPrEx>
        <w:tc>
          <w:tcPr>
            <w:tcW w:w="2235" w:type="dxa"/>
            <w:shd w:val="clear" w:color="auto" w:fill="1F4E79" w:themeFill="accent1" w:themeFillShade="80"/>
          </w:tcPr>
          <w:p w14:paraId="5379B0C8" w14:textId="77777777" w:rsidR="001D6F1F" w:rsidRPr="001C4654" w:rsidRDefault="001D6F1F" w:rsidP="00463466">
            <w:pPr>
              <w:jc w:val="both"/>
              <w:rPr>
                <w:color w:val="FFFFFF" w:themeColor="background1"/>
                <w:sz w:val="28"/>
                <w:szCs w:val="28"/>
              </w:rPr>
            </w:pPr>
            <w:r w:rsidRPr="001C4654">
              <w:rPr>
                <w:color w:val="FFFFFF" w:themeColor="background1"/>
                <w:sz w:val="28"/>
                <w:szCs w:val="28"/>
              </w:rPr>
              <w:t>Внесение предложений на Форум экспертов о модернизации КЗ, КО, ИЛ, ТО, ПЗ, ОТ</w:t>
            </w:r>
          </w:p>
        </w:tc>
        <w:tc>
          <w:tcPr>
            <w:tcW w:w="2798" w:type="dxa"/>
          </w:tcPr>
          <w:p w14:paraId="7E7FDD3E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В день С+1</w:t>
            </w:r>
          </w:p>
        </w:tc>
        <w:tc>
          <w:tcPr>
            <w:tcW w:w="3014" w:type="dxa"/>
          </w:tcPr>
          <w:p w14:paraId="0A5785A5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В день С+1</w:t>
            </w:r>
          </w:p>
        </w:tc>
        <w:tc>
          <w:tcPr>
            <w:tcW w:w="2834" w:type="dxa"/>
          </w:tcPr>
          <w:p w14:paraId="5AAEB0A1" w14:textId="77777777" w:rsidR="001D6F1F" w:rsidRPr="009F7D8F" w:rsidRDefault="001D6F1F" w:rsidP="00463466">
            <w:pPr>
              <w:jc w:val="both"/>
              <w:rPr>
                <w:sz w:val="28"/>
                <w:szCs w:val="28"/>
              </w:rPr>
            </w:pPr>
            <w:r w:rsidRPr="009F7D8F">
              <w:rPr>
                <w:sz w:val="28"/>
                <w:szCs w:val="28"/>
              </w:rPr>
              <w:t>В день С+1</w:t>
            </w:r>
          </w:p>
        </w:tc>
      </w:tr>
    </w:tbl>
    <w:p w14:paraId="71D5F200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B1E675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29" w:name="_Toc528241529"/>
      <w:r w:rsidRPr="009F7D8F">
        <w:rPr>
          <w:rFonts w:ascii="Times New Roman" w:hAnsi="Times New Roman"/>
          <w:b w:val="0"/>
          <w:szCs w:val="28"/>
        </w:rPr>
        <w:t>5.5</w:t>
      </w:r>
      <w:r w:rsidR="00463466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УТВЕРЖДЕНИЕ КОНКУРСНОГО ЗАДАНИЯ</w:t>
      </w:r>
      <w:bookmarkEnd w:id="29"/>
    </w:p>
    <w:p w14:paraId="3EE2E51B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Главный эксперт и Менеджер компетенции принимают решение о выполнимости всех модулей и при необходимости должны доказать реальность его выполнения. Во внимание принимаются время и материалы.</w:t>
      </w:r>
    </w:p>
    <w:p w14:paraId="217C050B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Конкурсное задание может быть утверждено в любой удобной для Менеджера компетенции форме.</w:t>
      </w:r>
    </w:p>
    <w:p w14:paraId="2DDA2E5F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0" w:name="_Toc528241530"/>
      <w:r w:rsidRPr="009F7D8F">
        <w:rPr>
          <w:rFonts w:ascii="Times New Roman" w:hAnsi="Times New Roman"/>
          <w:b w:val="0"/>
          <w:szCs w:val="28"/>
        </w:rPr>
        <w:t>5.6</w:t>
      </w:r>
      <w:r w:rsidR="007C5584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СВОЙСТВА МАТЕРИАЛА И ИНСТРУКЦИИ ПРОИЗВОДИТЕЛЯ</w:t>
      </w:r>
      <w:bookmarkEnd w:id="30"/>
    </w:p>
    <w:p w14:paraId="2631AEE8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заранее по решению Менеджера компетенции и Главного эксперта. При необходимости, во время ознакомления Технический эксперт организует демонстрацию на месте.</w:t>
      </w:r>
    </w:p>
    <w:p w14:paraId="5B0FBD31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Материалы, выбираемые для модулей, которые предстоит </w:t>
      </w:r>
      <w:r w:rsidR="00177BFF" w:rsidRPr="009F7D8F">
        <w:rPr>
          <w:rFonts w:ascii="Times New Roman" w:hAnsi="Times New Roman" w:cs="Times New Roman"/>
          <w:sz w:val="28"/>
          <w:szCs w:val="28"/>
        </w:rPr>
        <w:t xml:space="preserve">выполнить </w:t>
      </w:r>
      <w:r w:rsidRPr="009F7D8F">
        <w:rPr>
          <w:rFonts w:ascii="Times New Roman" w:hAnsi="Times New Roman" w:cs="Times New Roman"/>
          <w:sz w:val="28"/>
          <w:szCs w:val="28"/>
        </w:rPr>
        <w:t>участникам чемпионата (кроме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в регионе проведения чемпионата.</w:t>
      </w:r>
    </w:p>
    <w:p w14:paraId="05D9E283" w14:textId="77777777" w:rsidR="007C5584" w:rsidRPr="009F7D8F" w:rsidRDefault="007C5584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2D369AD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31" w:name="_Toc528241531"/>
      <w:r w:rsidRPr="009F7D8F">
        <w:rPr>
          <w:rFonts w:ascii="Times New Roman" w:hAnsi="Times New Roman"/>
          <w:b w:val="0"/>
          <w:color w:val="auto"/>
          <w:sz w:val="28"/>
          <w:szCs w:val="28"/>
        </w:rPr>
        <w:t>6.</w:t>
      </w:r>
      <w:r w:rsidR="007C5584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УПРАВЛЕНИЕ КОМПЕТЕНЦИЕЙ И ОБЩЕНИЕ</w:t>
      </w:r>
      <w:bookmarkEnd w:id="31"/>
    </w:p>
    <w:p w14:paraId="5389BA29" w14:textId="77777777" w:rsidR="001D6F1F" w:rsidRPr="009F7D8F" w:rsidRDefault="007C5584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2" w:name="_Toc528241532"/>
      <w:r>
        <w:rPr>
          <w:rFonts w:ascii="Times New Roman" w:hAnsi="Times New Roman"/>
          <w:b w:val="0"/>
          <w:szCs w:val="28"/>
        </w:rPr>
        <w:t>6.1. </w:t>
      </w:r>
      <w:r w:rsidR="001D6F1F" w:rsidRPr="009F7D8F">
        <w:rPr>
          <w:rFonts w:ascii="Times New Roman" w:hAnsi="Times New Roman"/>
          <w:b w:val="0"/>
          <w:szCs w:val="28"/>
        </w:rPr>
        <w:t>ДИСКУССИОННЫЙ ФОРУМ</w:t>
      </w:r>
      <w:bookmarkEnd w:id="32"/>
    </w:p>
    <w:p w14:paraId="65B78617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Все предконкурсные обсуждения проходят </w:t>
      </w:r>
      <w:r w:rsidR="00177BFF" w:rsidRPr="009F7D8F">
        <w:rPr>
          <w:rFonts w:ascii="Times New Roman" w:hAnsi="Times New Roman" w:cs="Times New Roman"/>
          <w:sz w:val="28"/>
          <w:szCs w:val="28"/>
        </w:rPr>
        <w:t>в дискуссионном</w:t>
      </w:r>
      <w:r w:rsidRPr="009F7D8F">
        <w:rPr>
          <w:rFonts w:ascii="Times New Roman" w:hAnsi="Times New Roman" w:cs="Times New Roman"/>
          <w:sz w:val="28"/>
          <w:szCs w:val="28"/>
        </w:rPr>
        <w:t xml:space="preserve"> форуме (</w:t>
      </w:r>
      <w:r w:rsidR="00177BFF" w:rsidRPr="009F7D8F">
        <w:rPr>
          <w:rFonts w:ascii="Times New Roman" w:hAnsi="Times New Roman" w:cs="Times New Roman"/>
          <w:sz w:val="28"/>
          <w:szCs w:val="28"/>
        </w:rPr>
        <w:t xml:space="preserve">например, </w:t>
      </w:r>
      <w:hyperlink r:id="rId14" w:history="1">
        <w:r w:rsidR="00177BF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</w:rPr>
          <w:t>http://forum.worldskills.</w:t>
        </w:r>
        <w:r w:rsidR="00177BFF"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  <w:lang w:val="en-US"/>
          </w:rPr>
          <w:t>ru</w:t>
        </w:r>
      </w:hyperlink>
      <w:r w:rsidRPr="009F7D8F">
        <w:rPr>
          <w:rFonts w:ascii="Times New Roman" w:hAnsi="Times New Roman" w:cs="Times New Roman"/>
          <w:sz w:val="28"/>
          <w:szCs w:val="28"/>
        </w:rPr>
        <w:t xml:space="preserve">). Решения по развитию Компетенции должны приниматься только после предварительного обсуждения на форуме. </w:t>
      </w:r>
      <w:r w:rsidRPr="009F7D8F">
        <w:rPr>
          <w:rFonts w:ascii="Times New Roman" w:hAnsi="Times New Roman" w:cs="Times New Roman"/>
          <w:sz w:val="28"/>
          <w:szCs w:val="28"/>
        </w:rPr>
        <w:lastRenderedPageBreak/>
        <w:t>Также на форуме должно происходить информирование о всех важных событиях в рамке компетенции. Модератором данного форума являются Международный эксперт и (или) Менеджер компетенции (или Эксперт, назначенный ими).</w:t>
      </w:r>
    </w:p>
    <w:p w14:paraId="4CA02055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3" w:name="_Toc528241533"/>
      <w:r w:rsidRPr="009F7D8F">
        <w:rPr>
          <w:rFonts w:ascii="Times New Roman" w:hAnsi="Times New Roman"/>
          <w:b w:val="0"/>
          <w:szCs w:val="28"/>
        </w:rPr>
        <w:t>6.2</w:t>
      </w:r>
      <w:r w:rsidR="007C5584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ИНФОРМАЦИЯ ДЛЯ УЧАСТНИКОВ ЧЕМПИОНАТА</w:t>
      </w:r>
      <w:bookmarkEnd w:id="33"/>
    </w:p>
    <w:p w14:paraId="3605400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Информация для конкурсантов публикуется в соответствии с регламентом проводимого чемпионата. Информация может включать:</w:t>
      </w:r>
    </w:p>
    <w:p w14:paraId="0275727C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Техническое описание;</w:t>
      </w:r>
    </w:p>
    <w:p w14:paraId="6EB5A5C8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Конкурсные задания;</w:t>
      </w:r>
    </w:p>
    <w:p w14:paraId="49A5E657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Обобщённая ведомость оценки;</w:t>
      </w:r>
    </w:p>
    <w:p w14:paraId="7C826BBF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Инфраструктурный лист;</w:t>
      </w:r>
    </w:p>
    <w:p w14:paraId="326C7DEA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14:paraId="072759D8" w14:textId="77777777" w:rsidR="001D6F1F" w:rsidRPr="009F7D8F" w:rsidRDefault="007C5584" w:rsidP="007C5584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D6F1F" w:rsidRPr="009F7D8F">
        <w:rPr>
          <w:rFonts w:ascii="Times New Roman" w:hAnsi="Times New Roman"/>
          <w:sz w:val="28"/>
          <w:szCs w:val="28"/>
        </w:rPr>
        <w:t>Дополнительная информация.</w:t>
      </w:r>
    </w:p>
    <w:p w14:paraId="0BAE7329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4" w:name="_Toc528241534"/>
      <w:r w:rsidRPr="009F7D8F">
        <w:rPr>
          <w:rFonts w:ascii="Times New Roman" w:hAnsi="Times New Roman"/>
          <w:b w:val="0"/>
          <w:szCs w:val="28"/>
        </w:rPr>
        <w:t>6.3</w:t>
      </w:r>
      <w:r w:rsidR="007C5584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АРХИВ КОНКУРСНЫХ ЗАДАНИЙ</w:t>
      </w:r>
      <w:bookmarkEnd w:id="34"/>
    </w:p>
    <w:p w14:paraId="3E84AE82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hyperlink r:id="rId15" w:history="1">
        <w:r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</w:rPr>
          <w:t>http://forum.worldskills.</w:t>
        </w:r>
        <w:r w:rsidRPr="009F7D8F">
          <w:rPr>
            <w:rStyle w:val="ae"/>
            <w:rFonts w:ascii="Times New Roman" w:hAnsi="Times New Roman" w:cs="Times New Roman"/>
            <w:color w:val="auto"/>
            <w:sz w:val="28"/>
            <w:szCs w:val="28"/>
            <w:lang w:val="en-US"/>
          </w:rPr>
          <w:t>ru</w:t>
        </w:r>
      </w:hyperlink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03277710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5" w:name="_Toc528241535"/>
      <w:r w:rsidRPr="009F7D8F">
        <w:rPr>
          <w:rFonts w:ascii="Times New Roman" w:hAnsi="Times New Roman"/>
          <w:b w:val="0"/>
          <w:szCs w:val="28"/>
        </w:rPr>
        <w:t>6.4</w:t>
      </w:r>
      <w:r w:rsidR="007C5584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УПРАВЛЕНИЕ КОМПЕТЕНЦИЕЙ</w:t>
      </w:r>
      <w:bookmarkEnd w:id="35"/>
    </w:p>
    <w:p w14:paraId="1C0F5F61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Общее управление компетенцией осуществляется Международным экспертом</w:t>
      </w:r>
      <w:r w:rsidR="003B156A">
        <w:rPr>
          <w:rFonts w:ascii="Times New Roman" w:hAnsi="Times New Roman" w:cs="Times New Roman"/>
          <w:sz w:val="28"/>
          <w:szCs w:val="28"/>
        </w:rPr>
        <w:t xml:space="preserve"> (в случае его наличия)</w:t>
      </w:r>
      <w:r w:rsidRPr="009F7D8F">
        <w:rPr>
          <w:rFonts w:ascii="Times New Roman" w:hAnsi="Times New Roman" w:cs="Times New Roman"/>
          <w:sz w:val="28"/>
          <w:szCs w:val="28"/>
        </w:rPr>
        <w:t xml:space="preserve"> и Менеджером компетенции с возможным привлечением экспертного сообщества.</w:t>
      </w:r>
    </w:p>
    <w:p w14:paraId="14CAD96B" w14:textId="77777777" w:rsidR="001D6F1F" w:rsidRDefault="008130A8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1E98B4" wp14:editId="30D4DF06">
                <wp:simplePos x="0" y="0"/>
                <wp:positionH relativeFrom="column">
                  <wp:posOffset>-5842635</wp:posOffset>
                </wp:positionH>
                <wp:positionV relativeFrom="paragraph">
                  <wp:posOffset>55880</wp:posOffset>
                </wp:positionV>
                <wp:extent cx="4635500" cy="1105535"/>
                <wp:effectExtent l="571500" t="0" r="0" b="37465"/>
                <wp:wrapNone/>
                <wp:docPr id="34" name="Скругленная прямоугольная выноска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35500" cy="1105535"/>
                        </a:xfrm>
                        <a:prstGeom prst="wedgeRoundRectCallout">
                          <a:avLst>
                            <a:gd name="adj1" fmla="val -61441"/>
                            <a:gd name="adj2" fmla="val 51054"/>
                            <a:gd name="adj3" fmla="val 166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4FDEB0" w14:textId="77777777" w:rsidR="00557835" w:rsidRPr="00C34D40" w:rsidRDefault="00557835" w:rsidP="001D6F1F">
                            <w:pPr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1E98B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34" o:spid="_x0000_s1026" type="#_x0000_t62" style="position:absolute;left:0;text-align:left;margin-left:-460.05pt;margin-top:4.4pt;width:365pt;height:87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" adj="-2471,21828" fillcolor="white [3201]" strokecolor="red" strokeweight="1pt">
                <v:path arrowok="t"/>
                <v:textbox>
                  <w:txbxContent>
                    <w:p w14:paraId="3E4FDEB0" w14:textId="77777777" w:rsidR="00557835" w:rsidRPr="00C34D40" w:rsidRDefault="00557835" w:rsidP="001D6F1F">
                      <w:pPr>
                        <w:rPr>
                          <w:i/>
                          <w:sz w:val="24"/>
                          <w:szCs w:val="24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 же санкции за их нарушение описываются в данном разделе.</w:t>
                      </w:r>
                    </w:p>
                  </w:txbxContent>
                </v:textbox>
              </v:shape>
            </w:pict>
          </mc:Fallback>
        </mc:AlternateContent>
      </w:r>
      <w:r w:rsidR="001D6F1F" w:rsidRPr="009F7D8F">
        <w:rPr>
          <w:rFonts w:ascii="Times New Roman" w:hAnsi="Times New Roman" w:cs="Times New Roman"/>
          <w:sz w:val="28"/>
          <w:szCs w:val="28"/>
        </w:rPr>
        <w:t>Управление компетенцией в рамках конкретного чемпионата осуществляется Главным экспертом по Компетенции в соответствии с Регламентом чемпионата.</w:t>
      </w:r>
    </w:p>
    <w:p w14:paraId="4503ABCC" w14:textId="77777777" w:rsidR="007C5584" w:rsidRPr="009F7D8F" w:rsidRDefault="007C5584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8E2875A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36" w:name="_Toc528241536"/>
      <w:r w:rsidRPr="009F7D8F">
        <w:rPr>
          <w:rFonts w:ascii="Times New Roman" w:hAnsi="Times New Roman"/>
          <w:b w:val="0"/>
          <w:color w:val="auto"/>
          <w:sz w:val="28"/>
          <w:szCs w:val="28"/>
        </w:rPr>
        <w:t>7.</w:t>
      </w:r>
      <w:r w:rsidR="007C5584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ТРЕБОВАНИЯ охраны труда и ТЕХНИКИ БЕЗОПАСНОСТИ</w:t>
      </w:r>
      <w:bookmarkEnd w:id="36"/>
    </w:p>
    <w:p w14:paraId="656F6428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7" w:name="_Toc528241537"/>
      <w:r w:rsidRPr="009F7D8F">
        <w:rPr>
          <w:rFonts w:ascii="Times New Roman" w:hAnsi="Times New Roman"/>
          <w:b w:val="0"/>
          <w:szCs w:val="28"/>
        </w:rPr>
        <w:t>7.1</w:t>
      </w:r>
      <w:r w:rsidR="007C5584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ТРЕБОВАНИЯ ОХРАНЫ ТРУДА И ТЕХНИКИ БЕЗОПАСНОСТИ НА ЧЕМПИОНАТЕ</w:t>
      </w:r>
      <w:bookmarkEnd w:id="37"/>
    </w:p>
    <w:p w14:paraId="7D6231E9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14:paraId="3B21C09D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38" w:name="_Toc528241538"/>
      <w:r w:rsidRPr="009F7D8F">
        <w:rPr>
          <w:rFonts w:ascii="Times New Roman" w:hAnsi="Times New Roman"/>
          <w:b w:val="0"/>
          <w:szCs w:val="28"/>
        </w:rPr>
        <w:lastRenderedPageBreak/>
        <w:t>7.2</w:t>
      </w:r>
      <w:r w:rsidR="00350F6F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СПЕЦИФИЧНЫЕ ТРЕБОВАНИЯ ОХРАНЫ ТРУДА, ТЕХНИКИ БЕЗОПАСНОСТИ И ОКРУЖАЮЩЕЙ СРЕДЫ КОМПЕТЕНЦИИ</w:t>
      </w:r>
      <w:bookmarkEnd w:id="38"/>
    </w:p>
    <w:p w14:paraId="18E72260" w14:textId="77777777" w:rsidR="001D6F1F" w:rsidRPr="009F7D8F" w:rsidRDefault="001D6F1F" w:rsidP="00350F6F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Все лица должны обладать знаниями </w:t>
      </w:r>
      <w:r w:rsidR="00177BFF" w:rsidRPr="009F7D8F">
        <w:rPr>
          <w:rFonts w:ascii="Times New Roman" w:hAnsi="Times New Roman"/>
          <w:sz w:val="28"/>
          <w:szCs w:val="28"/>
        </w:rPr>
        <w:t>и навыками работы с орг</w:t>
      </w:r>
      <w:r w:rsidR="00350F6F">
        <w:rPr>
          <w:rFonts w:ascii="Times New Roman" w:hAnsi="Times New Roman"/>
          <w:sz w:val="28"/>
          <w:szCs w:val="28"/>
        </w:rPr>
        <w:t>анизационной техникой.</w:t>
      </w:r>
    </w:p>
    <w:p w14:paraId="761E8075" w14:textId="77777777" w:rsidR="001D6F1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В случае выявления фактов нарушения нормативных требований </w:t>
      </w:r>
      <w:r w:rsidR="00350F6F">
        <w:rPr>
          <w:rFonts w:ascii="Times New Roman" w:hAnsi="Times New Roman" w:cs="Times New Roman"/>
          <w:sz w:val="28"/>
          <w:szCs w:val="28"/>
        </w:rPr>
        <w:t>ТБ и ОТ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DB5361">
        <w:rPr>
          <w:rFonts w:ascii="Times New Roman" w:hAnsi="Times New Roman" w:cs="Times New Roman"/>
          <w:sz w:val="28"/>
          <w:szCs w:val="28"/>
        </w:rPr>
        <w:t xml:space="preserve">с команды снимаются штрафные баллы, в соответствие с блоком 10 ТО, </w:t>
      </w:r>
      <w:r w:rsidRPr="009F7D8F">
        <w:rPr>
          <w:rFonts w:ascii="Times New Roman" w:hAnsi="Times New Roman" w:cs="Times New Roman"/>
          <w:sz w:val="28"/>
          <w:szCs w:val="28"/>
        </w:rPr>
        <w:t xml:space="preserve"> отстранение от выполнения </w:t>
      </w:r>
      <w:r w:rsidR="00350F6F">
        <w:rPr>
          <w:rFonts w:ascii="Times New Roman" w:hAnsi="Times New Roman" w:cs="Times New Roman"/>
          <w:sz w:val="28"/>
          <w:szCs w:val="28"/>
        </w:rPr>
        <w:t>КЗ</w:t>
      </w:r>
      <w:r w:rsidR="00DB5361">
        <w:rPr>
          <w:rFonts w:ascii="Times New Roman" w:hAnsi="Times New Roman" w:cs="Times New Roman"/>
          <w:sz w:val="28"/>
          <w:szCs w:val="28"/>
        </w:rPr>
        <w:t xml:space="preserve"> участника, допустившего нарушение, </w:t>
      </w:r>
      <w:r w:rsidRPr="009F7D8F">
        <w:rPr>
          <w:rFonts w:ascii="Times New Roman" w:hAnsi="Times New Roman" w:cs="Times New Roman"/>
          <w:sz w:val="28"/>
          <w:szCs w:val="28"/>
        </w:rPr>
        <w:t xml:space="preserve">на </w:t>
      </w:r>
      <w:r w:rsidR="00177BFF" w:rsidRPr="009F7D8F">
        <w:rPr>
          <w:rFonts w:ascii="Times New Roman" w:hAnsi="Times New Roman" w:cs="Times New Roman"/>
          <w:sz w:val="28"/>
          <w:szCs w:val="28"/>
        </w:rPr>
        <w:t>40</w:t>
      </w:r>
      <w:r w:rsidRPr="009F7D8F">
        <w:rPr>
          <w:rFonts w:ascii="Times New Roman" w:hAnsi="Times New Roman" w:cs="Times New Roman"/>
          <w:sz w:val="28"/>
          <w:szCs w:val="28"/>
        </w:rPr>
        <w:t xml:space="preserve"> мин</w:t>
      </w:r>
      <w:r w:rsidR="00350F6F">
        <w:rPr>
          <w:rFonts w:ascii="Times New Roman" w:hAnsi="Times New Roman" w:cs="Times New Roman"/>
          <w:sz w:val="28"/>
          <w:szCs w:val="28"/>
        </w:rPr>
        <w:t>. 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w:r w:rsidR="00DB5361">
        <w:rPr>
          <w:rFonts w:ascii="Times New Roman" w:hAnsi="Times New Roman" w:cs="Times New Roman"/>
          <w:sz w:val="28"/>
          <w:szCs w:val="28"/>
        </w:rPr>
        <w:t xml:space="preserve">затем, </w:t>
      </w:r>
      <w:r w:rsidRPr="009F7D8F">
        <w:rPr>
          <w:rFonts w:ascii="Times New Roman" w:hAnsi="Times New Roman" w:cs="Times New Roman"/>
          <w:sz w:val="28"/>
          <w:szCs w:val="28"/>
        </w:rPr>
        <w:t>повторное ознакомление с правила</w:t>
      </w:r>
      <w:r w:rsidR="00350F6F">
        <w:rPr>
          <w:rFonts w:ascii="Times New Roman" w:hAnsi="Times New Roman" w:cs="Times New Roman"/>
          <w:sz w:val="28"/>
          <w:szCs w:val="28"/>
        </w:rPr>
        <w:t>ми</w:t>
      </w:r>
      <w:r w:rsidRPr="009F7D8F">
        <w:rPr>
          <w:rFonts w:ascii="Times New Roman" w:hAnsi="Times New Roman" w:cs="Times New Roman"/>
          <w:sz w:val="28"/>
          <w:szCs w:val="28"/>
        </w:rPr>
        <w:t xml:space="preserve"> требований </w:t>
      </w:r>
      <w:r w:rsidR="00350F6F">
        <w:rPr>
          <w:rFonts w:ascii="Times New Roman" w:hAnsi="Times New Roman" w:cs="Times New Roman"/>
          <w:sz w:val="28"/>
          <w:szCs w:val="28"/>
        </w:rPr>
        <w:t>ТБ и ОТ</w:t>
      </w:r>
      <w:r w:rsidRPr="009F7D8F">
        <w:rPr>
          <w:rFonts w:ascii="Times New Roman" w:hAnsi="Times New Roman" w:cs="Times New Roman"/>
          <w:sz w:val="28"/>
          <w:szCs w:val="28"/>
        </w:rPr>
        <w:t>.</w:t>
      </w:r>
    </w:p>
    <w:p w14:paraId="0B330291" w14:textId="77777777" w:rsidR="00350F6F" w:rsidRPr="00D176E2" w:rsidRDefault="00350F6F" w:rsidP="00D176E2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</w:p>
    <w:p w14:paraId="3EF6241B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39" w:name="_Toc528241539"/>
      <w:r w:rsidRPr="009F7D8F">
        <w:rPr>
          <w:rFonts w:ascii="Times New Roman" w:hAnsi="Times New Roman"/>
          <w:b w:val="0"/>
          <w:color w:val="auto"/>
          <w:sz w:val="28"/>
          <w:szCs w:val="28"/>
        </w:rPr>
        <w:t>8.</w:t>
      </w:r>
      <w:r w:rsidR="00350F6F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9F7D8F">
        <w:rPr>
          <w:rFonts w:ascii="Times New Roman" w:hAnsi="Times New Roman"/>
          <w:b w:val="0"/>
          <w:color w:val="auto"/>
          <w:sz w:val="28"/>
          <w:szCs w:val="28"/>
        </w:rPr>
        <w:t>МАТЕРИАЛЫ И ОБОРУДОВАНИЕ</w:t>
      </w:r>
      <w:bookmarkEnd w:id="39"/>
    </w:p>
    <w:p w14:paraId="03D3F8D4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40" w:name="_Toc528241540"/>
      <w:r w:rsidRPr="009F7D8F">
        <w:rPr>
          <w:rFonts w:ascii="Times New Roman" w:hAnsi="Times New Roman"/>
          <w:b w:val="0"/>
          <w:szCs w:val="28"/>
        </w:rPr>
        <w:t>8.1</w:t>
      </w:r>
      <w:r w:rsidR="00350F6F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ИНФРАСТРУКТУРНЫЙ ЛИСТ</w:t>
      </w:r>
      <w:bookmarkEnd w:id="40"/>
    </w:p>
    <w:p w14:paraId="75FD8865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</w:t>
      </w:r>
      <w:r w:rsidR="00350F6F">
        <w:rPr>
          <w:rFonts w:ascii="Times New Roman" w:hAnsi="Times New Roman" w:cs="Times New Roman"/>
          <w:sz w:val="28"/>
          <w:szCs w:val="28"/>
        </w:rPr>
        <w:t>КЗ</w:t>
      </w:r>
      <w:r w:rsidRPr="009F7D8F">
        <w:rPr>
          <w:rFonts w:ascii="Times New Roman" w:hAnsi="Times New Roman" w:cs="Times New Roman"/>
          <w:sz w:val="28"/>
          <w:szCs w:val="28"/>
        </w:rPr>
        <w:t>. Инфраструктурный лист обязан содержать пример данного оборудования и его чёткие и понятные характеристики в случае возможности приобретения аналогов.</w:t>
      </w:r>
    </w:p>
    <w:p w14:paraId="1A66916A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При разработке Инфраструктурного листа для конкретного чемпионата необходимо руководствоваться Инфраструктурным листом, размещённым на форуме экспертов Менеджером компетенции. Все изменения в Инфраструктурном листе должны согласовываться с Менеджером компетенции в обязательном порядке.</w:t>
      </w:r>
    </w:p>
    <w:p w14:paraId="6BE559C2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эксперты или конкурсанты, а также запрещенные элементы.</w:t>
      </w:r>
    </w:p>
    <w:p w14:paraId="58B167E7" w14:textId="77777777" w:rsidR="001D6F1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По итогам соревнования, в случае необходимости, Технический эксперт и Главный эксперт должны дать рекомендации Оргкомитету чемпионата и Менеджеру компетенции о</w:t>
      </w:r>
      <w:r w:rsidR="00350F6F">
        <w:rPr>
          <w:rFonts w:ascii="Times New Roman" w:hAnsi="Times New Roman" w:cs="Times New Roman"/>
          <w:sz w:val="28"/>
          <w:szCs w:val="28"/>
        </w:rPr>
        <w:t>б</w:t>
      </w:r>
      <w:r w:rsidRPr="009F7D8F">
        <w:rPr>
          <w:rFonts w:ascii="Times New Roman" w:hAnsi="Times New Roman" w:cs="Times New Roman"/>
          <w:sz w:val="28"/>
          <w:szCs w:val="28"/>
        </w:rPr>
        <w:t xml:space="preserve"> изменениях в Инфраструктурном листе.</w:t>
      </w:r>
    </w:p>
    <w:p w14:paraId="28EBEFA5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41" w:name="_Toc528241541"/>
      <w:r w:rsidRPr="009F7D8F">
        <w:rPr>
          <w:rFonts w:ascii="Times New Roman" w:hAnsi="Times New Roman"/>
          <w:b w:val="0"/>
          <w:szCs w:val="28"/>
        </w:rPr>
        <w:lastRenderedPageBreak/>
        <w:t>8.2</w:t>
      </w:r>
      <w:r w:rsidR="00350F6F"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МАТЕРИАЛЫ, ОБОРУДОВАНИЕ И ИНСТРУМЕНТЫ В ИНСТРУМЕНТАЛЬНОМ ЯЩИКЕ (ТУЛБОКС, TOOLBOX)</w:t>
      </w:r>
      <w:bookmarkEnd w:id="41"/>
    </w:p>
    <w:p w14:paraId="7E5567E7" w14:textId="77777777" w:rsidR="00177BFF" w:rsidRPr="009F7D8F" w:rsidRDefault="001D6F1F" w:rsidP="00CB585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Конкурсанты</w:t>
      </w:r>
      <w:r w:rsidR="00177BFF" w:rsidRPr="009F7D8F">
        <w:rPr>
          <w:rFonts w:ascii="Times New Roman" w:hAnsi="Times New Roman" w:cs="Times New Roman"/>
          <w:sz w:val="28"/>
          <w:szCs w:val="28"/>
        </w:rPr>
        <w:t xml:space="preserve"> до</w:t>
      </w:r>
      <w:r w:rsidR="00350F6F">
        <w:rPr>
          <w:rFonts w:ascii="Times New Roman" w:hAnsi="Times New Roman" w:cs="Times New Roman"/>
          <w:sz w:val="28"/>
          <w:szCs w:val="28"/>
        </w:rPr>
        <w:t>л</w:t>
      </w:r>
      <w:r w:rsidR="00177BFF" w:rsidRPr="009F7D8F">
        <w:rPr>
          <w:rFonts w:ascii="Times New Roman" w:hAnsi="Times New Roman" w:cs="Times New Roman"/>
          <w:sz w:val="28"/>
          <w:szCs w:val="28"/>
        </w:rPr>
        <w:t>жны иметь Тулбокс с ноутбуком/компьютером со следующими реком</w:t>
      </w:r>
      <w:r w:rsidR="00350F6F">
        <w:rPr>
          <w:rFonts w:ascii="Times New Roman" w:hAnsi="Times New Roman" w:cs="Times New Roman"/>
          <w:sz w:val="28"/>
          <w:szCs w:val="28"/>
        </w:rPr>
        <w:t>е</w:t>
      </w:r>
      <w:r w:rsidR="00177BFF" w:rsidRPr="009F7D8F">
        <w:rPr>
          <w:rFonts w:ascii="Times New Roman" w:hAnsi="Times New Roman" w:cs="Times New Roman"/>
          <w:sz w:val="28"/>
          <w:szCs w:val="28"/>
        </w:rPr>
        <w:t xml:space="preserve">ндуемыми </w:t>
      </w:r>
      <w:r w:rsidR="00350F6F">
        <w:rPr>
          <w:rFonts w:ascii="Times New Roman" w:hAnsi="Times New Roman" w:cs="Times New Roman"/>
          <w:sz w:val="28"/>
          <w:szCs w:val="28"/>
        </w:rPr>
        <w:t xml:space="preserve">техническими </w:t>
      </w:r>
      <w:r w:rsidR="000C4359">
        <w:rPr>
          <w:rFonts w:ascii="Times New Roman" w:hAnsi="Times New Roman" w:cs="Times New Roman"/>
          <w:sz w:val="28"/>
          <w:szCs w:val="28"/>
        </w:rPr>
        <w:t>характеристиками</w:t>
      </w:r>
      <w:r w:rsidR="00177BFF" w:rsidRPr="009F7D8F">
        <w:rPr>
          <w:rFonts w:ascii="Times New Roman" w:hAnsi="Times New Roman" w:cs="Times New Roman"/>
          <w:sz w:val="28"/>
          <w:szCs w:val="28"/>
        </w:rPr>
        <w:t>:</w:t>
      </w:r>
    </w:p>
    <w:p w14:paraId="2D7FF664" w14:textId="77777777" w:rsidR="00177BFF" w:rsidRPr="009F7D8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процессор i7 3000+</w:t>
      </w:r>
      <w:r w:rsidR="00177BFF" w:rsidRPr="009F7D8F">
        <w:rPr>
          <w:rFonts w:ascii="Times New Roman" w:hAnsi="Times New Roman"/>
          <w:sz w:val="28"/>
          <w:szCs w:val="28"/>
        </w:rPr>
        <w:t>;</w:t>
      </w:r>
    </w:p>
    <w:p w14:paraId="211C1C58" w14:textId="77777777" w:rsidR="00177BFF" w:rsidRPr="009F7D8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RAM 8GB+</w:t>
      </w:r>
      <w:r w:rsidR="00177BFF" w:rsidRPr="009F7D8F">
        <w:rPr>
          <w:rFonts w:ascii="Times New Roman" w:hAnsi="Times New Roman"/>
          <w:sz w:val="28"/>
          <w:szCs w:val="28"/>
        </w:rPr>
        <w:t>;</w:t>
      </w:r>
    </w:p>
    <w:p w14:paraId="4E78106B" w14:textId="77777777" w:rsidR="00177BFF" w:rsidRPr="009F7D8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видеокарта с DDR5 1GB+</w:t>
      </w:r>
      <w:r w:rsidR="00177BFF" w:rsidRPr="009F7D8F">
        <w:rPr>
          <w:rFonts w:ascii="Times New Roman" w:hAnsi="Times New Roman"/>
          <w:sz w:val="28"/>
          <w:szCs w:val="28"/>
        </w:rPr>
        <w:t>;</w:t>
      </w:r>
    </w:p>
    <w:p w14:paraId="6F1AB867" w14:textId="77777777" w:rsidR="00177BFF" w:rsidRPr="009F7D8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77BFF" w:rsidRPr="009F7D8F">
        <w:rPr>
          <w:rFonts w:ascii="Times New Roman" w:hAnsi="Times New Roman"/>
          <w:sz w:val="28"/>
          <w:szCs w:val="28"/>
        </w:rPr>
        <w:t>монитор 17 дюймов+;</w:t>
      </w:r>
    </w:p>
    <w:p w14:paraId="6F2137F5" w14:textId="77777777" w:rsidR="000C4359" w:rsidRPr="009F7D8F" w:rsidRDefault="000C4359" w:rsidP="000C4359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9F7D8F">
        <w:rPr>
          <w:rFonts w:ascii="Times New Roman" w:hAnsi="Times New Roman"/>
          <w:sz w:val="28"/>
          <w:szCs w:val="28"/>
        </w:rPr>
        <w:t>мышка;</w:t>
      </w:r>
    </w:p>
    <w:p w14:paraId="686CAB9C" w14:textId="77777777" w:rsidR="000C4359" w:rsidRDefault="000C4359" w:rsidP="000C4359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9F7D8F">
        <w:rPr>
          <w:rFonts w:ascii="Times New Roman" w:hAnsi="Times New Roman"/>
          <w:sz w:val="28"/>
          <w:szCs w:val="28"/>
        </w:rPr>
        <w:t>сетевой фильтр (удлинитель) с предохранителем</w:t>
      </w:r>
      <w:r>
        <w:rPr>
          <w:rFonts w:ascii="Times New Roman" w:hAnsi="Times New Roman"/>
          <w:sz w:val="28"/>
          <w:szCs w:val="28"/>
        </w:rPr>
        <w:t>.</w:t>
      </w:r>
    </w:p>
    <w:p w14:paraId="2C007862" w14:textId="77777777" w:rsidR="000C4359" w:rsidRDefault="000C4359" w:rsidP="000C4359">
      <w:pPr>
        <w:pStyle w:val="aff1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</w:t>
      </w:r>
      <w:r w:rsidRPr="009F7D8F">
        <w:rPr>
          <w:rFonts w:ascii="Times New Roman" w:hAnsi="Times New Roman"/>
          <w:sz w:val="28"/>
          <w:szCs w:val="28"/>
        </w:rPr>
        <w:t>но</w:t>
      </w:r>
      <w:r>
        <w:rPr>
          <w:rFonts w:ascii="Times New Roman" w:hAnsi="Times New Roman"/>
          <w:sz w:val="28"/>
          <w:szCs w:val="28"/>
        </w:rPr>
        <w:t>утбук/компьютер должно быть установлено следующее программное обеспечение:</w:t>
      </w:r>
    </w:p>
    <w:p w14:paraId="291712FB" w14:textId="77777777" w:rsidR="00177BFF" w:rsidRPr="009F7D8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77BFF" w:rsidRPr="009F7D8F">
        <w:rPr>
          <w:rFonts w:ascii="Times New Roman" w:hAnsi="Times New Roman"/>
          <w:sz w:val="28"/>
          <w:szCs w:val="28"/>
        </w:rPr>
        <w:t>офисные программы: набор Microsoft Office 2007+;</w:t>
      </w:r>
    </w:p>
    <w:p w14:paraId="753FF6AE" w14:textId="77777777" w:rsidR="00177BF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177BFF" w:rsidRPr="009F7D8F">
        <w:rPr>
          <w:rFonts w:ascii="Times New Roman" w:hAnsi="Times New Roman"/>
          <w:sz w:val="28"/>
          <w:szCs w:val="28"/>
        </w:rPr>
        <w:t xml:space="preserve">CAD </w:t>
      </w:r>
      <w:r w:rsidRPr="009F7D8F">
        <w:rPr>
          <w:rFonts w:ascii="Times New Roman" w:hAnsi="Times New Roman"/>
          <w:sz w:val="28"/>
          <w:szCs w:val="28"/>
        </w:rPr>
        <w:t>программ</w:t>
      </w:r>
      <w:r w:rsidR="000C4359">
        <w:rPr>
          <w:rFonts w:ascii="Times New Roman" w:hAnsi="Times New Roman"/>
          <w:sz w:val="28"/>
          <w:szCs w:val="28"/>
        </w:rPr>
        <w:t>ы</w:t>
      </w:r>
      <w:r w:rsidR="00177BFF" w:rsidRPr="009F7D8F">
        <w:rPr>
          <w:rFonts w:ascii="Times New Roman" w:hAnsi="Times New Roman"/>
          <w:sz w:val="28"/>
          <w:szCs w:val="28"/>
        </w:rPr>
        <w:t xml:space="preserve">: AutoCAD, MathCAD, NX </w:t>
      </w:r>
      <w:r>
        <w:rPr>
          <w:rFonts w:ascii="Times New Roman" w:hAnsi="Times New Roman"/>
          <w:sz w:val="28"/>
          <w:szCs w:val="28"/>
        </w:rPr>
        <w:t>11</w:t>
      </w:r>
      <w:r w:rsidR="00177BFF" w:rsidRPr="009F7D8F">
        <w:rPr>
          <w:rFonts w:ascii="Times New Roman" w:hAnsi="Times New Roman"/>
          <w:sz w:val="28"/>
          <w:szCs w:val="28"/>
        </w:rPr>
        <w:t>, Компас, SolidWorks;</w:t>
      </w:r>
    </w:p>
    <w:p w14:paraId="31E766B3" w14:textId="77777777" w:rsidR="00350F6F" w:rsidRDefault="00350F6F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 специальные </w:t>
      </w:r>
      <w:r w:rsidRPr="009F7D8F">
        <w:rPr>
          <w:rFonts w:ascii="Times New Roman" w:hAnsi="Times New Roman"/>
          <w:sz w:val="28"/>
          <w:szCs w:val="28"/>
        </w:rPr>
        <w:t>CA</w:t>
      </w:r>
      <w:r>
        <w:rPr>
          <w:rFonts w:ascii="Times New Roman" w:hAnsi="Times New Roman"/>
          <w:sz w:val="28"/>
          <w:szCs w:val="28"/>
          <w:lang w:val="en-US"/>
        </w:rPr>
        <w:t>M</w:t>
      </w:r>
      <w:r w:rsidRPr="009F7D8F">
        <w:rPr>
          <w:rFonts w:ascii="Times New Roman" w:hAnsi="Times New Roman"/>
          <w:sz w:val="28"/>
          <w:szCs w:val="28"/>
        </w:rPr>
        <w:t xml:space="preserve"> </w:t>
      </w:r>
      <w:r w:rsidRPr="00350F6F">
        <w:rPr>
          <w:rFonts w:ascii="Times New Roman" w:hAnsi="Times New Roman"/>
          <w:sz w:val="28"/>
          <w:szCs w:val="28"/>
        </w:rPr>
        <w:t xml:space="preserve">и </w:t>
      </w:r>
      <w:r>
        <w:rPr>
          <w:rFonts w:ascii="Times New Roman" w:hAnsi="Times New Roman"/>
          <w:sz w:val="28"/>
          <w:szCs w:val="28"/>
          <w:lang w:val="en-US"/>
        </w:rPr>
        <w:t>CAE</w:t>
      </w:r>
      <w:r>
        <w:rPr>
          <w:rFonts w:ascii="Times New Roman" w:hAnsi="Times New Roman"/>
          <w:sz w:val="28"/>
          <w:szCs w:val="28"/>
        </w:rPr>
        <w:t xml:space="preserve"> программы</w:t>
      </w:r>
      <w:r w:rsidRPr="009F7D8F">
        <w:rPr>
          <w:rFonts w:ascii="Times New Roman" w:hAnsi="Times New Roman"/>
          <w:sz w:val="28"/>
          <w:szCs w:val="28"/>
        </w:rPr>
        <w:t>;</w:t>
      </w:r>
    </w:p>
    <w:p w14:paraId="155BB3AD" w14:textId="77777777" w:rsidR="000C4359" w:rsidRDefault="000C4359" w:rsidP="00350F6F">
      <w:pPr>
        <w:pStyle w:val="aff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специфическое программное обеспечение.</w:t>
      </w:r>
    </w:p>
    <w:p w14:paraId="7A08B4BB" w14:textId="77777777" w:rsidR="000C4359" w:rsidRDefault="000C4359" w:rsidP="00CB585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0A75AD" w14:textId="77777777" w:rsidR="000C4359" w:rsidRPr="009F7D8F" w:rsidRDefault="000C4359" w:rsidP="000C4359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szCs w:val="28"/>
        </w:rPr>
      </w:pPr>
      <w:bookmarkStart w:id="42" w:name="_Toc528241543"/>
      <w:r w:rsidRPr="009F7D8F">
        <w:rPr>
          <w:rFonts w:ascii="Times New Roman" w:hAnsi="Times New Roman"/>
          <w:b w:val="0"/>
          <w:szCs w:val="28"/>
        </w:rPr>
        <w:t>8.</w:t>
      </w:r>
      <w:r w:rsidR="00D176E2">
        <w:rPr>
          <w:rFonts w:ascii="Times New Roman" w:hAnsi="Times New Roman"/>
          <w:b w:val="0"/>
          <w:szCs w:val="28"/>
        </w:rPr>
        <w:t>5</w:t>
      </w:r>
      <w:r>
        <w:rPr>
          <w:rFonts w:ascii="Times New Roman" w:hAnsi="Times New Roman"/>
          <w:b w:val="0"/>
          <w:szCs w:val="28"/>
        </w:rPr>
        <w:t>. </w:t>
      </w:r>
      <w:r w:rsidRPr="009F7D8F">
        <w:rPr>
          <w:rFonts w:ascii="Times New Roman" w:hAnsi="Times New Roman"/>
          <w:b w:val="0"/>
          <w:szCs w:val="28"/>
        </w:rPr>
        <w:t>ПРЕДЛАГАЕМАЯ СХЕМА КОНКУРСНОЙ ПЛОЩАДКИ</w:t>
      </w:r>
      <w:bookmarkEnd w:id="42"/>
    </w:p>
    <w:p w14:paraId="1B513E8C" w14:textId="77777777" w:rsidR="000C4359" w:rsidRPr="009F7D8F" w:rsidRDefault="000C4359" w:rsidP="000C43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9F7D8F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9F7D8F">
        <w:rPr>
          <w:rFonts w:ascii="Times New Roman" w:hAnsi="Times New Roman" w:cs="Times New Roman"/>
          <w:sz w:val="28"/>
          <w:szCs w:val="28"/>
        </w:rPr>
        <w:t>).</w:t>
      </w:r>
    </w:p>
    <w:p w14:paraId="16D94C64" w14:textId="77777777" w:rsidR="001D6F1F" w:rsidRPr="009F7D8F" w:rsidRDefault="000C4359" w:rsidP="000C4359">
      <w:pPr>
        <w:spacing w:after="0" w:line="360" w:lineRule="auto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object w:dxaOrig="15601" w:dyaOrig="7837" w14:anchorId="717CB4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25pt;height:231.75pt" o:ole="">
            <v:imagedata r:id="rId16" o:title=""/>
          </v:shape>
          <o:OLEObject Type="Embed" ProgID="Visio.Drawing.15" ShapeID="_x0000_i1025" DrawAspect="Content" ObjectID="_1670514220" r:id="rId17"/>
        </w:object>
      </w:r>
    </w:p>
    <w:p w14:paraId="29544F67" w14:textId="77777777" w:rsidR="001D6F1F" w:rsidRPr="009F7D8F" w:rsidRDefault="001D6F1F" w:rsidP="00CB585A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bookmarkStart w:id="43" w:name="_Toc528241544"/>
      <w:r w:rsidRPr="009F7D8F">
        <w:rPr>
          <w:rFonts w:ascii="Times New Roman" w:hAnsi="Times New Roman"/>
          <w:b w:val="0"/>
          <w:color w:val="auto"/>
          <w:sz w:val="28"/>
          <w:szCs w:val="28"/>
        </w:rPr>
        <w:lastRenderedPageBreak/>
        <w:t>9.</w:t>
      </w:r>
      <w:r w:rsidR="000C4359">
        <w:rPr>
          <w:rFonts w:ascii="Times New Roman" w:hAnsi="Times New Roman"/>
          <w:b w:val="0"/>
          <w:color w:val="auto"/>
          <w:sz w:val="28"/>
          <w:szCs w:val="28"/>
        </w:rPr>
        <w:t> </w:t>
      </w:r>
      <w:r w:rsidRPr="00D176E2">
        <w:rPr>
          <w:rFonts w:ascii="Times New Roman" w:hAnsi="Times New Roman"/>
          <w:b w:val="0"/>
          <w:color w:val="auto"/>
          <w:sz w:val="28"/>
          <w:szCs w:val="28"/>
        </w:rPr>
        <w:t>ОСОБЫЕ ПРАВИЛА ВОЗРАСТНОЙ ГРУППЫ 14</w:t>
      </w:r>
      <w:r w:rsidR="000C4359" w:rsidRPr="00D176E2">
        <w:rPr>
          <w:rFonts w:ascii="Times New Roman" w:hAnsi="Times New Roman"/>
          <w:b w:val="0"/>
          <w:color w:val="auto"/>
          <w:sz w:val="28"/>
          <w:szCs w:val="28"/>
        </w:rPr>
        <w:t> – </w:t>
      </w:r>
      <w:r w:rsidRPr="00D176E2">
        <w:rPr>
          <w:rFonts w:ascii="Times New Roman" w:hAnsi="Times New Roman"/>
          <w:b w:val="0"/>
          <w:color w:val="auto"/>
          <w:sz w:val="28"/>
          <w:szCs w:val="28"/>
        </w:rPr>
        <w:t>16 ЛЕТ</w:t>
      </w:r>
      <w:bookmarkEnd w:id="43"/>
    </w:p>
    <w:p w14:paraId="2276E94D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Время на выполнение задания не должно превышать 5 часов в день.</w:t>
      </w:r>
    </w:p>
    <w:p w14:paraId="46E1025E" w14:textId="77777777" w:rsidR="001D6F1F" w:rsidRPr="001C4654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При разработке </w:t>
      </w:r>
      <w:r w:rsidR="000C4359">
        <w:rPr>
          <w:rFonts w:ascii="Times New Roman" w:eastAsia="Arial Unicode MS" w:hAnsi="Times New Roman" w:cs="Times New Roman"/>
          <w:sz w:val="28"/>
          <w:szCs w:val="28"/>
        </w:rPr>
        <w:t>КЗ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и Схемы оценки необходимо учитывать специфику и ограничения применяемой техники безопасности и охраны труда для данной возрастной группы. Также необходимо учитывать антропометрические, психофизиологические и психологические особенности данной возрастной группы. Тем самым </w:t>
      </w:r>
      <w:r w:rsidR="000C4359">
        <w:rPr>
          <w:rFonts w:ascii="Times New Roman" w:eastAsia="Arial Unicode MS" w:hAnsi="Times New Roman" w:cs="Times New Roman"/>
          <w:sz w:val="28"/>
          <w:szCs w:val="28"/>
        </w:rPr>
        <w:t>КЗ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и Схема оценки может затрагивать не все блоки и поля </w:t>
      </w:r>
      <w:r w:rsidRPr="009F7D8F">
        <w:rPr>
          <w:rFonts w:ascii="Times New Roman" w:eastAsia="Arial Unicode MS" w:hAnsi="Times New Roman" w:cs="Times New Roman"/>
          <w:sz w:val="28"/>
          <w:szCs w:val="28"/>
          <w:lang w:val="en-US"/>
        </w:rPr>
        <w:t>WSSS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в зависимости от специфики компетенции.</w:t>
      </w:r>
    </w:p>
    <w:p w14:paraId="4124B05B" w14:textId="77777777" w:rsidR="00520150" w:rsidRPr="001C4654" w:rsidRDefault="00520150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378E7597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44" w:name="_Toc528241545"/>
      <w:r w:rsidRPr="009F7D8F">
        <w:rPr>
          <w:rFonts w:ascii="Times New Roman" w:hAnsi="Times New Roman"/>
          <w:b w:val="0"/>
          <w:caps/>
          <w:szCs w:val="28"/>
        </w:rPr>
        <w:t>9.1</w:t>
      </w:r>
      <w:r w:rsidR="00520150" w:rsidRPr="00520150">
        <w:rPr>
          <w:rFonts w:ascii="Times New Roman" w:hAnsi="Times New Roman"/>
          <w:b w:val="0"/>
          <w:caps/>
          <w:szCs w:val="28"/>
        </w:rPr>
        <w:t>.</w:t>
      </w:r>
      <w:r w:rsidR="00520150">
        <w:rPr>
          <w:rFonts w:ascii="Times New Roman" w:hAnsi="Times New Roman"/>
          <w:b w:val="0"/>
          <w:caps/>
          <w:szCs w:val="28"/>
          <w:lang w:val="en-US"/>
        </w:rPr>
        <w:t> </w:t>
      </w:r>
      <w:r w:rsidRPr="009F7D8F">
        <w:rPr>
          <w:rFonts w:ascii="Times New Roman" w:hAnsi="Times New Roman"/>
          <w:b w:val="0"/>
          <w:caps/>
          <w:szCs w:val="28"/>
        </w:rPr>
        <w:t>Конкурсное задание</w:t>
      </w:r>
      <w:bookmarkEnd w:id="44"/>
    </w:p>
    <w:p w14:paraId="6F41F639" w14:textId="77777777" w:rsidR="001D6F1F" w:rsidRPr="009F7D8F" w:rsidRDefault="003650FA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9.1.1. </w:t>
      </w:r>
      <w:r w:rsidR="001D6F1F" w:rsidRPr="009F7D8F">
        <w:rPr>
          <w:rFonts w:ascii="Times New Roman" w:eastAsia="Arial Unicode MS" w:hAnsi="Times New Roman" w:cs="Times New Roman"/>
          <w:sz w:val="28"/>
          <w:szCs w:val="28"/>
        </w:rPr>
        <w:t xml:space="preserve">Целью </w:t>
      </w:r>
      <w:r w:rsidR="00520150">
        <w:rPr>
          <w:rFonts w:ascii="Times New Roman" w:eastAsia="Arial Unicode MS" w:hAnsi="Times New Roman" w:cs="Times New Roman"/>
          <w:sz w:val="28"/>
          <w:szCs w:val="28"/>
        </w:rPr>
        <w:t>КЗ</w:t>
      </w:r>
      <w:r w:rsidR="001D6F1F" w:rsidRPr="009F7D8F">
        <w:rPr>
          <w:rFonts w:ascii="Times New Roman" w:eastAsia="Arial Unicode MS" w:hAnsi="Times New Roman" w:cs="Times New Roman"/>
          <w:sz w:val="28"/>
          <w:szCs w:val="28"/>
        </w:rPr>
        <w:t xml:space="preserve"> для Конкурсантов возрастной группы 16 и моложе является прямое сравнение результатов с конкурсантами основной возрастной группы 16</w:t>
      </w:r>
      <w:r>
        <w:rPr>
          <w:rFonts w:ascii="Times New Roman" w:eastAsia="Arial Unicode MS" w:hAnsi="Times New Roman" w:cs="Times New Roman"/>
          <w:sz w:val="28"/>
          <w:szCs w:val="28"/>
        </w:rPr>
        <w:t> – </w:t>
      </w:r>
      <w:r w:rsidR="001D6F1F" w:rsidRPr="009F7D8F">
        <w:rPr>
          <w:rFonts w:ascii="Times New Roman" w:eastAsia="Arial Unicode MS" w:hAnsi="Times New Roman" w:cs="Times New Roman"/>
          <w:sz w:val="28"/>
          <w:szCs w:val="28"/>
        </w:rPr>
        <w:t>2</w:t>
      </w:r>
      <w:r w:rsidR="00DB5361">
        <w:rPr>
          <w:rFonts w:ascii="Times New Roman" w:eastAsia="Arial Unicode MS" w:hAnsi="Times New Roman" w:cs="Times New Roman"/>
          <w:sz w:val="28"/>
          <w:szCs w:val="28"/>
        </w:rPr>
        <w:t>8</w:t>
      </w:r>
      <w:r w:rsidR="001D6F1F" w:rsidRPr="009F7D8F">
        <w:rPr>
          <w:rFonts w:ascii="Times New Roman" w:eastAsia="Arial Unicode MS" w:hAnsi="Times New Roman" w:cs="Times New Roman"/>
          <w:sz w:val="28"/>
          <w:szCs w:val="28"/>
        </w:rPr>
        <w:t xml:space="preserve"> года. Сравнение должно происходить без дополнительных коэффициентов пересчёта.</w:t>
      </w:r>
    </w:p>
    <w:p w14:paraId="508FD6C7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В процессе подготовки КЗ для возрастной группы 16 и моложе необходимо использовать существующее Конкурсн</w:t>
      </w:r>
      <w:r w:rsidR="003650FA">
        <w:rPr>
          <w:rFonts w:ascii="Times New Roman" w:eastAsia="Arial Unicode MS" w:hAnsi="Times New Roman" w:cs="Times New Roman"/>
          <w:sz w:val="28"/>
          <w:szCs w:val="28"/>
        </w:rPr>
        <w:t>ое задание возрастной группы 16 – 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2</w:t>
      </w:r>
      <w:r w:rsidR="00DB5361">
        <w:rPr>
          <w:rFonts w:ascii="Times New Roman" w:eastAsia="Arial Unicode MS" w:hAnsi="Times New Roman" w:cs="Times New Roman"/>
          <w:sz w:val="28"/>
          <w:szCs w:val="28"/>
        </w:rPr>
        <w:t>8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. Если возможно, его необходимо оставить без изменений.</w:t>
      </w:r>
    </w:p>
    <w:p w14:paraId="392F63B0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Также возможна замена</w:t>
      </w:r>
      <w:r w:rsidR="00BE4C9C" w:rsidRPr="009F7D8F">
        <w:rPr>
          <w:rFonts w:ascii="Times New Roman" w:eastAsia="Arial Unicode MS" w:hAnsi="Times New Roman" w:cs="Times New Roman"/>
          <w:sz w:val="28"/>
          <w:szCs w:val="28"/>
        </w:rPr>
        <w:t xml:space="preserve"> модуля на аналогичный или его снятие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. Применение принципиально других модулей, а также технологий, не относящихся к данной профессиональной отрасли, запрещено.</w:t>
      </w:r>
    </w:p>
    <w:p w14:paraId="6A103725" w14:textId="77777777" w:rsidR="00F232E7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В процессе подготовки </w:t>
      </w:r>
      <w:r w:rsidR="003650FA">
        <w:rPr>
          <w:rFonts w:ascii="Times New Roman" w:eastAsia="Arial Unicode MS" w:hAnsi="Times New Roman" w:cs="Times New Roman"/>
          <w:sz w:val="28"/>
          <w:szCs w:val="28"/>
        </w:rPr>
        <w:t>КЗ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для возрастной группы 16 и моложе необходимо использовать существующее </w:t>
      </w:r>
      <w:r w:rsidR="003650FA">
        <w:rPr>
          <w:rFonts w:ascii="Times New Roman" w:eastAsia="Arial Unicode MS" w:hAnsi="Times New Roman" w:cs="Times New Roman"/>
          <w:sz w:val="28"/>
          <w:szCs w:val="28"/>
        </w:rPr>
        <w:t>КЗ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. В случае если полностью отсутствует возможность выполнения модуля, этот модуль удаляется. Критерии оценки в таком случае также удаляются из оценочной ведомости, при этом баллы не должны быть перераспределены среди других модулей. В связи с этим максимальное количество балов может быть меньше 100.</w:t>
      </w:r>
    </w:p>
    <w:p w14:paraId="0B2068FA" w14:textId="77777777" w:rsidR="003650FA" w:rsidRPr="009F7D8F" w:rsidRDefault="003650FA" w:rsidP="003650F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9.1.2. Предоставляемое время для выполнения заданий</w:t>
      </w:r>
      <w:r w:rsidR="00D64D7A">
        <w:rPr>
          <w:rFonts w:ascii="Times New Roman" w:hAnsi="Times New Roman" w:cs="Times New Roman"/>
          <w:sz w:val="28"/>
          <w:szCs w:val="28"/>
        </w:rPr>
        <w:t xml:space="preserve"> </w:t>
      </w:r>
      <w:r w:rsidR="00D64D7A" w:rsidRPr="009F7D8F">
        <w:rPr>
          <w:rFonts w:ascii="Times New Roman" w:eastAsia="Arial Unicode MS" w:hAnsi="Times New Roman" w:cs="Times New Roman"/>
          <w:sz w:val="28"/>
          <w:szCs w:val="28"/>
        </w:rPr>
        <w:t>(возрастная группа 16 и моложе)</w:t>
      </w:r>
      <w:r w:rsidRPr="009F7D8F">
        <w:rPr>
          <w:rFonts w:ascii="Times New Roman" w:hAnsi="Times New Roman" w:cs="Times New Roman"/>
          <w:sz w:val="28"/>
          <w:szCs w:val="28"/>
        </w:rPr>
        <w:t xml:space="preserve"> - </w:t>
      </w:r>
      <w:r w:rsidR="00D64D7A">
        <w:rPr>
          <w:rFonts w:ascii="Times New Roman" w:hAnsi="Times New Roman" w:cs="Times New Roman"/>
          <w:sz w:val="28"/>
          <w:szCs w:val="28"/>
        </w:rPr>
        <w:t>1</w:t>
      </w:r>
      <w:r w:rsidRPr="009F7D8F">
        <w:rPr>
          <w:rFonts w:ascii="Times New Roman" w:hAnsi="Times New Roman" w:cs="Times New Roman"/>
          <w:sz w:val="28"/>
          <w:szCs w:val="28"/>
        </w:rPr>
        <w:t>2 час</w:t>
      </w:r>
      <w:r w:rsidR="00D64D7A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567ECD3" w14:textId="77777777" w:rsidR="003650FA" w:rsidRDefault="003650FA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tbl>
      <w:tblPr>
        <w:tblStyle w:val="-111"/>
        <w:tblW w:w="9805" w:type="dxa"/>
        <w:tblLayout w:type="fixed"/>
        <w:tblLook w:val="04A0" w:firstRow="1" w:lastRow="0" w:firstColumn="1" w:lastColumn="0" w:noHBand="0" w:noVBand="1"/>
      </w:tblPr>
      <w:tblGrid>
        <w:gridCol w:w="3268"/>
        <w:gridCol w:w="3268"/>
        <w:gridCol w:w="3269"/>
      </w:tblGrid>
      <w:tr w:rsidR="00BE4C9C" w:rsidRPr="009F7D8F" w14:paraId="6696B2B2" w14:textId="77777777" w:rsidTr="00F232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8" w:type="dxa"/>
            <w:shd w:val="clear" w:color="auto" w:fill="1F4E79" w:themeFill="accent1" w:themeFillShade="80"/>
          </w:tcPr>
          <w:p w14:paraId="2EF548B9" w14:textId="77777777" w:rsidR="00BE4C9C" w:rsidRPr="001C4654" w:rsidRDefault="00BE4C9C" w:rsidP="00E370C9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  <w:lastRenderedPageBreak/>
              <w:t>МОДУЛЬ</w:t>
            </w:r>
          </w:p>
        </w:tc>
        <w:tc>
          <w:tcPr>
            <w:tcW w:w="3268" w:type="dxa"/>
            <w:shd w:val="clear" w:color="auto" w:fill="1F4E79" w:themeFill="accent1" w:themeFillShade="80"/>
          </w:tcPr>
          <w:p w14:paraId="12F3B49B" w14:textId="77777777" w:rsidR="00BE4C9C" w:rsidRPr="001C4654" w:rsidRDefault="00BE4C9C" w:rsidP="00E370C9">
            <w:pPr>
              <w:pStyle w:val="OsnBlue"/>
              <w:spacing w:after="0"/>
              <w:ind w:left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  <w:t>ПРЕДОСТАВЛЯЕМОЕ ВРЕМЯ</w:t>
            </w:r>
          </w:p>
        </w:tc>
        <w:tc>
          <w:tcPr>
            <w:tcW w:w="3269" w:type="dxa"/>
            <w:shd w:val="clear" w:color="auto" w:fill="1F4E79" w:themeFill="accent1" w:themeFillShade="80"/>
          </w:tcPr>
          <w:p w14:paraId="2A645828" w14:textId="77777777" w:rsidR="00BE4C9C" w:rsidRPr="001C4654" w:rsidRDefault="00BE4C9C" w:rsidP="00E370C9">
            <w:pPr>
              <w:pStyle w:val="OsnBlue"/>
              <w:spacing w:after="0"/>
              <w:ind w:left="0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bCs w:val="0"/>
                <w:color w:val="FFFFFF" w:themeColor="background1"/>
                <w:sz w:val="28"/>
                <w:szCs w:val="28"/>
                <w:lang w:val="ru-RU"/>
              </w:rPr>
              <w:t>ПРЕДПОЛАГАЕМЫЙ ДЕНЬ</w:t>
            </w:r>
          </w:p>
        </w:tc>
      </w:tr>
      <w:tr w:rsidR="00D64D7A" w:rsidRPr="009F7D8F" w14:paraId="71DD7F22" w14:textId="77777777" w:rsidTr="00F232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8" w:type="dxa"/>
            <w:shd w:val="clear" w:color="auto" w:fill="1F4E79" w:themeFill="accent1" w:themeFillShade="80"/>
          </w:tcPr>
          <w:p w14:paraId="3E525166" w14:textId="77777777" w:rsidR="00D64D7A" w:rsidRPr="001C4654" w:rsidRDefault="00D64D7A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  <w:t>Разработка проекта</w:t>
            </w:r>
          </w:p>
        </w:tc>
        <w:tc>
          <w:tcPr>
            <w:tcW w:w="3268" w:type="dxa"/>
          </w:tcPr>
          <w:p w14:paraId="77097DC2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8 часов</w:t>
            </w:r>
          </w:p>
        </w:tc>
        <w:tc>
          <w:tcPr>
            <w:tcW w:w="3269" w:type="dxa"/>
          </w:tcPr>
          <w:p w14:paraId="422A7529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С1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С3</w:t>
            </w:r>
          </w:p>
        </w:tc>
      </w:tr>
      <w:tr w:rsidR="00D64D7A" w:rsidRPr="009F7D8F" w14:paraId="51945403" w14:textId="77777777" w:rsidTr="00F232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8" w:type="dxa"/>
            <w:shd w:val="clear" w:color="auto" w:fill="1F4E79" w:themeFill="accent1" w:themeFillShade="80"/>
          </w:tcPr>
          <w:p w14:paraId="59632201" w14:textId="77777777" w:rsidR="00D64D7A" w:rsidRPr="001C4654" w:rsidRDefault="00D64D7A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  <w:t>Презентация проекта</w:t>
            </w:r>
          </w:p>
        </w:tc>
        <w:tc>
          <w:tcPr>
            <w:tcW w:w="3268" w:type="dxa"/>
          </w:tcPr>
          <w:p w14:paraId="4B1C5482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2 часа</w:t>
            </w:r>
          </w:p>
        </w:tc>
        <w:tc>
          <w:tcPr>
            <w:tcW w:w="3269" w:type="dxa"/>
          </w:tcPr>
          <w:p w14:paraId="18E2D865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C3</w:t>
            </w:r>
          </w:p>
        </w:tc>
      </w:tr>
      <w:tr w:rsidR="00D64D7A" w:rsidRPr="009F7D8F" w14:paraId="4DBD0B96" w14:textId="77777777" w:rsidTr="00F232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68" w:type="dxa"/>
            <w:shd w:val="clear" w:color="auto" w:fill="1F4E79" w:themeFill="accent1" w:themeFillShade="80"/>
          </w:tcPr>
          <w:p w14:paraId="4267CF35" w14:textId="77777777" w:rsidR="00D64D7A" w:rsidRPr="001C4654" w:rsidRDefault="00D64D7A" w:rsidP="00F16164">
            <w:pPr>
              <w:pStyle w:val="OsnBlue"/>
              <w:spacing w:after="0"/>
              <w:ind w:left="0"/>
              <w:jc w:val="both"/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</w:pPr>
            <w:r w:rsidRPr="001C4654">
              <w:rPr>
                <w:rFonts w:ascii="Times New Roman" w:hAnsi="Times New Roman" w:cs="Times New Roman"/>
                <w:b w:val="0"/>
                <w:color w:val="FFFFFF" w:themeColor="background1"/>
                <w:sz w:val="28"/>
                <w:szCs w:val="28"/>
                <w:lang w:val="ru-RU"/>
              </w:rPr>
              <w:t>Работа в команде</w:t>
            </w:r>
          </w:p>
        </w:tc>
        <w:tc>
          <w:tcPr>
            <w:tcW w:w="3268" w:type="dxa"/>
          </w:tcPr>
          <w:p w14:paraId="2384EF1C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2 часа</w:t>
            </w:r>
          </w:p>
        </w:tc>
        <w:tc>
          <w:tcPr>
            <w:tcW w:w="3269" w:type="dxa"/>
          </w:tcPr>
          <w:p w14:paraId="3DD5CA42" w14:textId="77777777" w:rsidR="00D64D7A" w:rsidRPr="009F7D8F" w:rsidRDefault="00D64D7A" w:rsidP="00F16164">
            <w:pPr>
              <w:pStyle w:val="OsnBlue"/>
              <w:spacing w:after="0"/>
              <w:ind w:left="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C1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 – </w:t>
            </w:r>
            <w:r w:rsidRPr="009F7D8F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С3</w:t>
            </w:r>
          </w:p>
        </w:tc>
      </w:tr>
    </w:tbl>
    <w:p w14:paraId="68724983" w14:textId="77777777" w:rsidR="001D6F1F" w:rsidRPr="009F7D8F" w:rsidRDefault="001D6F1F" w:rsidP="00CB585A">
      <w:pPr>
        <w:pStyle w:val="OsnBlue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</w:p>
    <w:p w14:paraId="037B267F" w14:textId="77777777" w:rsidR="001D6F1F" w:rsidRPr="009F7D8F" w:rsidRDefault="001A7D4A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9.1.3. </w:t>
      </w:r>
      <w:r w:rsidR="001D6F1F" w:rsidRPr="009F7D8F">
        <w:rPr>
          <w:rFonts w:ascii="Times New Roman" w:eastAsia="Arial Unicode MS" w:hAnsi="Times New Roman" w:cs="Times New Roman"/>
          <w:sz w:val="28"/>
          <w:szCs w:val="28"/>
        </w:rPr>
        <w:t xml:space="preserve">Для возрастной группы 16 и моложе необходимо дополнительно выполнить следующие требования: </w:t>
      </w:r>
    </w:p>
    <w:p w14:paraId="26808BF0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экспертам необходимо разработать соответствующий возрасту конкурсантов пакет Конкурсной документации, основываясь на законодательстве РФ, регулирующем вопросы работы с несовершеннолетними;</w:t>
      </w:r>
    </w:p>
    <w:p w14:paraId="2C8539B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задание данной возрастной категории, должно соотносить</w:t>
      </w:r>
      <w:r w:rsidR="001A7D4A">
        <w:rPr>
          <w:rFonts w:ascii="Times New Roman" w:eastAsia="Arial Unicode MS" w:hAnsi="Times New Roman" w:cs="Times New Roman"/>
          <w:sz w:val="28"/>
          <w:szCs w:val="28"/>
        </w:rPr>
        <w:t xml:space="preserve">ся </w:t>
      </w:r>
      <w:r w:rsidR="00AB0B98">
        <w:rPr>
          <w:rFonts w:ascii="Times New Roman" w:eastAsia="Arial Unicode MS" w:hAnsi="Times New Roman" w:cs="Times New Roman"/>
          <w:sz w:val="28"/>
          <w:szCs w:val="28"/>
        </w:rPr>
        <w:t>с общими требованиями к формированию заданий по компетенции для всех категорий с поправкой на существующие у данной возрастной категории ограничения (отсутствие или наличие базового уровня отдельных блоков компетенций). М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аксимальное количество баллов может быть менее 100);</w:t>
      </w:r>
    </w:p>
    <w:p w14:paraId="0E0354C2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общая продолжительность выполнения задания – 12 часов (не более 5 часов</w:t>
      </w:r>
      <w:r w:rsidR="001A7D4A">
        <w:rPr>
          <w:rFonts w:ascii="Times New Roman" w:eastAsia="Arial Unicode MS" w:hAnsi="Times New Roman" w:cs="Times New Roman"/>
          <w:sz w:val="28"/>
          <w:szCs w:val="28"/>
        </w:rPr>
        <w:t xml:space="preserve"> в день).</w:t>
      </w:r>
    </w:p>
    <w:p w14:paraId="30D749F4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4E3CE750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45" w:name="_Toc528241546"/>
      <w:r w:rsidRPr="009F7D8F">
        <w:rPr>
          <w:rFonts w:ascii="Times New Roman" w:hAnsi="Times New Roman"/>
          <w:b w:val="0"/>
          <w:caps/>
          <w:szCs w:val="28"/>
        </w:rPr>
        <w:t>9.2</w:t>
      </w:r>
      <w:r w:rsidR="00E370C9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Критерии оценки</w:t>
      </w:r>
      <w:bookmarkEnd w:id="45"/>
    </w:p>
    <w:p w14:paraId="1182C175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Для Конкурсантов возрастной группы 16 и моложе используются </w:t>
      </w:r>
      <w:r w:rsidR="00BE4C9C" w:rsidRPr="009F7D8F">
        <w:rPr>
          <w:rFonts w:ascii="Times New Roman" w:eastAsia="Arial Unicode MS" w:hAnsi="Times New Roman" w:cs="Times New Roman"/>
          <w:sz w:val="28"/>
          <w:szCs w:val="28"/>
        </w:rPr>
        <w:t>аналогичные критерии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оценки компетенции</w:t>
      </w:r>
      <w:r w:rsidR="00BE4C9C" w:rsidRPr="009F7D8F">
        <w:rPr>
          <w:rFonts w:ascii="Times New Roman" w:eastAsia="Arial Unicode MS" w:hAnsi="Times New Roman" w:cs="Times New Roman"/>
          <w:sz w:val="28"/>
          <w:szCs w:val="28"/>
        </w:rPr>
        <w:t>.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</w:p>
    <w:p w14:paraId="60444D5D" w14:textId="77777777" w:rsidR="001D6F1F" w:rsidRPr="009F7D8F" w:rsidRDefault="001D6F1F" w:rsidP="00CB585A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bookmarkStart w:id="46" w:name="_Toc528241547"/>
      <w:r w:rsidRPr="009F7D8F">
        <w:rPr>
          <w:rFonts w:ascii="Times New Roman" w:hAnsi="Times New Roman"/>
          <w:b w:val="0"/>
          <w:caps/>
          <w:szCs w:val="28"/>
        </w:rPr>
        <w:t>9.3</w:t>
      </w:r>
      <w:r w:rsidR="00E370C9">
        <w:rPr>
          <w:rFonts w:ascii="Times New Roman" w:hAnsi="Times New Roman"/>
          <w:b w:val="0"/>
          <w:caps/>
          <w:szCs w:val="28"/>
        </w:rPr>
        <w:t>. </w:t>
      </w:r>
      <w:r w:rsidRPr="009F7D8F">
        <w:rPr>
          <w:rFonts w:ascii="Times New Roman" w:hAnsi="Times New Roman"/>
          <w:b w:val="0"/>
          <w:caps/>
          <w:szCs w:val="28"/>
        </w:rPr>
        <w:t>Требования техники безопасности и охраны труда</w:t>
      </w:r>
      <w:bookmarkEnd w:id="46"/>
    </w:p>
    <w:p w14:paraId="3758DAE7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Специфика работы с </w:t>
      </w:r>
      <w:r w:rsidR="001A7D4A">
        <w:rPr>
          <w:rFonts w:ascii="Times New Roman" w:eastAsia="Arial Unicode MS" w:hAnsi="Times New Roman" w:cs="Times New Roman"/>
          <w:sz w:val="28"/>
          <w:szCs w:val="28"/>
        </w:rPr>
        <w:t>возрастной группой 16 и моложе:</w:t>
      </w:r>
    </w:p>
    <w:p w14:paraId="66D29BE5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продолжительность выполнения задания – не более 5 часов в день;</w:t>
      </w:r>
    </w:p>
    <w:p w14:paraId="38B38113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с конкурсантами проводится инструктаж по ТБ и ОТ в присутствие наставников. Проведение инструктажа фиксируется в специальном протоколе (необходимые поля: ФИО участника, год рождения, ФИО инструктирующего, подпись инструктирующего, подпись конкурсанта, заверение подписи несовершеннолетнего – подпись наставника);</w:t>
      </w:r>
    </w:p>
    <w:p w14:paraId="596B8A6C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- конкурсанты данной возрастной категории должны иметь своего сопровождающего/наставника, на которого приказом директора 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lastRenderedPageBreak/>
        <w:t xml:space="preserve">образовательной организации возложена ответственность за жизнь и здоровье конкурсанта; </w:t>
      </w:r>
    </w:p>
    <w:p w14:paraId="0DAA26E1" w14:textId="77777777" w:rsidR="001D6F1F" w:rsidRPr="009F7D8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 xml:space="preserve">- необходимо письменное согласие от родителей на </w:t>
      </w:r>
      <w:r w:rsidR="001A7D4A">
        <w:rPr>
          <w:rFonts w:ascii="Times New Roman" w:eastAsia="Arial Unicode MS" w:hAnsi="Times New Roman" w:cs="Times New Roman"/>
          <w:sz w:val="28"/>
          <w:szCs w:val="28"/>
        </w:rPr>
        <w:t xml:space="preserve">участие в мероприятии, а также 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на выезд ребенка;</w:t>
      </w:r>
    </w:p>
    <w:p w14:paraId="53A250D1" w14:textId="77777777" w:rsidR="001D6F1F" w:rsidRDefault="001D6F1F" w:rsidP="00CB585A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- соревнования проводятся на единой конкурсной площадке Компетенции на индивидуальных конкурсных местах.</w:t>
      </w:r>
    </w:p>
    <w:p w14:paraId="15033BEB" w14:textId="77777777" w:rsidR="00905E7F" w:rsidRPr="00D176E2" w:rsidRDefault="00905E7F" w:rsidP="00D176E2">
      <w:pPr>
        <w:pStyle w:val="-1"/>
        <w:spacing w:before="0" w:after="0"/>
        <w:ind w:firstLine="709"/>
        <w:jc w:val="both"/>
        <w:outlineLvl w:val="9"/>
        <w:rPr>
          <w:rFonts w:ascii="Times New Roman" w:hAnsi="Times New Roman"/>
          <w:b w:val="0"/>
          <w:color w:val="auto"/>
          <w:sz w:val="28"/>
          <w:szCs w:val="28"/>
        </w:rPr>
      </w:pPr>
      <w:r w:rsidRPr="00D176E2">
        <w:rPr>
          <w:rFonts w:ascii="Times New Roman" w:hAnsi="Times New Roman"/>
          <w:b w:val="0"/>
          <w:color w:val="auto"/>
          <w:sz w:val="28"/>
          <w:szCs w:val="28"/>
        </w:rPr>
        <w:t>10. ДОПОЛНИТЕЛЬНЫЕ УСЛОВИЯ ПРОВЕДЕНИЯ КОМПЕНЦИИ</w:t>
      </w:r>
    </w:p>
    <w:p w14:paraId="381E5F9E" w14:textId="77777777" w:rsidR="00D176E2" w:rsidRDefault="00D176E2" w:rsidP="00905E7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 xml:space="preserve">Перед началом соревнований все участники сдают в электронном виде на флешке все шаблоны и формы документов, подготовленные заранее и предполагаемые к использованию на площадке соревнований. </w:t>
      </w:r>
    </w:p>
    <w:p w14:paraId="0047018D" w14:textId="77777777" w:rsidR="00D176E2" w:rsidRDefault="00D176E2" w:rsidP="00905E7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 случае, если при сдаче и проверке проекта обнаруживаются иные, не сданные ранее шаблоны, применяемые в работе, подготовленные не на площадке мероприятий – данный блок у участников обнуляется.</w:t>
      </w:r>
    </w:p>
    <w:p w14:paraId="3F1326D6" w14:textId="77777777" w:rsidR="00905E7F" w:rsidRDefault="00905E7F" w:rsidP="00905E7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>
        <w:rPr>
          <w:rFonts w:ascii="Times New Roman" w:eastAsia="Arial Unicode MS" w:hAnsi="Times New Roman" w:cs="Times New Roman"/>
          <w:sz w:val="28"/>
          <w:szCs w:val="28"/>
        </w:rPr>
        <w:t>В случае выявления нарушений регламента чемпионата или данного технического задания с команды, допустившей нарушение снимаются штрафные баллы в размере 1балла за каждое нарушения, за исключением следующих нарушений:</w:t>
      </w:r>
    </w:p>
    <w:tbl>
      <w:tblPr>
        <w:tblStyle w:val="af"/>
        <w:tblW w:w="9750" w:type="dxa"/>
        <w:tblLook w:val="04A0" w:firstRow="1" w:lastRow="0" w:firstColumn="1" w:lastColumn="0" w:noHBand="0" w:noVBand="1"/>
      </w:tblPr>
      <w:tblGrid>
        <w:gridCol w:w="675"/>
        <w:gridCol w:w="6113"/>
        <w:gridCol w:w="2962"/>
      </w:tblGrid>
      <w:tr w:rsidR="00881314" w14:paraId="23945557" w14:textId="77777777" w:rsidTr="00881314">
        <w:trPr>
          <w:trHeight w:val="382"/>
        </w:trPr>
        <w:tc>
          <w:tcPr>
            <w:tcW w:w="675" w:type="dxa"/>
          </w:tcPr>
          <w:p w14:paraId="5CC5A474" w14:textId="77777777" w:rsidR="00881314" w:rsidRDefault="00881314" w:rsidP="00905E7F">
            <w:pPr>
              <w:spacing w:line="360" w:lineRule="auto"/>
              <w:jc w:val="center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№</w:t>
            </w:r>
          </w:p>
        </w:tc>
        <w:tc>
          <w:tcPr>
            <w:tcW w:w="6113" w:type="dxa"/>
          </w:tcPr>
          <w:p w14:paraId="2542CDA9" w14:textId="77777777" w:rsidR="00881314" w:rsidRDefault="00881314" w:rsidP="00905E7F">
            <w:pPr>
              <w:spacing w:line="360" w:lineRule="auto"/>
              <w:jc w:val="center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Вид нарушения</w:t>
            </w:r>
          </w:p>
        </w:tc>
        <w:tc>
          <w:tcPr>
            <w:tcW w:w="2962" w:type="dxa"/>
          </w:tcPr>
          <w:p w14:paraId="0ED885DE" w14:textId="77777777" w:rsidR="00881314" w:rsidRDefault="00881314" w:rsidP="00905E7F">
            <w:pPr>
              <w:spacing w:line="360" w:lineRule="auto"/>
              <w:jc w:val="center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Размер штрафных баллов за каждый выявленных фактов</w:t>
            </w:r>
          </w:p>
        </w:tc>
      </w:tr>
      <w:tr w:rsidR="00881314" w14:paraId="423902F8" w14:textId="77777777" w:rsidTr="00881314">
        <w:trPr>
          <w:trHeight w:val="1196"/>
        </w:trPr>
        <w:tc>
          <w:tcPr>
            <w:tcW w:w="675" w:type="dxa"/>
          </w:tcPr>
          <w:p w14:paraId="0C9AAD38" w14:textId="77777777" w:rsidR="00881314" w:rsidRDefault="00881314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1.</w:t>
            </w:r>
          </w:p>
        </w:tc>
        <w:tc>
          <w:tcPr>
            <w:tcW w:w="6113" w:type="dxa"/>
          </w:tcPr>
          <w:p w14:paraId="24F4032E" w14:textId="77777777" w:rsidR="00881314" w:rsidRDefault="00881314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Разглашение экспертом компатриотом задания конкурсантам до момента его обнародования</w:t>
            </w:r>
          </w:p>
        </w:tc>
        <w:tc>
          <w:tcPr>
            <w:tcW w:w="2962" w:type="dxa"/>
          </w:tcPr>
          <w:p w14:paraId="402ABA47" w14:textId="66DE6944" w:rsidR="00881314" w:rsidRDefault="00D176E2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Обнуление блока критериев В</w:t>
            </w:r>
            <w:r w:rsidR="008719EE">
              <w:rPr>
                <w:rFonts w:eastAsia="Arial Unicode MS"/>
                <w:sz w:val="28"/>
                <w:szCs w:val="28"/>
              </w:rPr>
              <w:t>3</w:t>
            </w:r>
          </w:p>
        </w:tc>
      </w:tr>
      <w:tr w:rsidR="00881314" w14:paraId="3B4612AC" w14:textId="77777777" w:rsidTr="00881314">
        <w:trPr>
          <w:trHeight w:val="370"/>
        </w:trPr>
        <w:tc>
          <w:tcPr>
            <w:tcW w:w="675" w:type="dxa"/>
          </w:tcPr>
          <w:p w14:paraId="2033C162" w14:textId="77777777" w:rsidR="00881314" w:rsidRDefault="00D176E2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 xml:space="preserve">2. </w:t>
            </w:r>
          </w:p>
        </w:tc>
        <w:tc>
          <w:tcPr>
            <w:tcW w:w="6113" w:type="dxa"/>
          </w:tcPr>
          <w:p w14:paraId="7C8E858B" w14:textId="77777777" w:rsidR="00881314" w:rsidRDefault="00D176E2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Несамостоятельное выполнение блоков КЗ</w:t>
            </w:r>
          </w:p>
        </w:tc>
        <w:tc>
          <w:tcPr>
            <w:tcW w:w="2962" w:type="dxa"/>
          </w:tcPr>
          <w:p w14:paraId="02A62780" w14:textId="77777777" w:rsidR="00881314" w:rsidRDefault="00D176E2" w:rsidP="00905E7F">
            <w:pPr>
              <w:spacing w:line="360" w:lineRule="auto"/>
              <w:jc w:val="both"/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>Обнуление соответствующих блоков критериев</w:t>
            </w:r>
          </w:p>
        </w:tc>
      </w:tr>
    </w:tbl>
    <w:p w14:paraId="0A471AAB" w14:textId="77777777" w:rsidR="00905E7F" w:rsidRDefault="00905E7F" w:rsidP="00905E7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64D6D5DB" w14:textId="77777777" w:rsidR="00DB5361" w:rsidRPr="009F7D8F" w:rsidRDefault="0008068E" w:rsidP="00DB5361">
      <w:pPr>
        <w:pStyle w:val="-2"/>
        <w:spacing w:before="0" w:after="0"/>
        <w:ind w:firstLine="709"/>
        <w:jc w:val="both"/>
        <w:outlineLvl w:val="9"/>
        <w:rPr>
          <w:rFonts w:ascii="Times New Roman" w:hAnsi="Times New Roman"/>
          <w:b w:val="0"/>
          <w:caps/>
          <w:szCs w:val="28"/>
        </w:rPr>
      </w:pPr>
      <w:r>
        <w:rPr>
          <w:rFonts w:ascii="Times New Roman" w:eastAsia="Arial Unicode MS" w:hAnsi="Times New Roman"/>
          <w:szCs w:val="28"/>
        </w:rPr>
        <w:br w:type="page"/>
      </w:r>
    </w:p>
    <w:p w14:paraId="20D71431" w14:textId="77777777" w:rsidR="0008068E" w:rsidRPr="009F7D8F" w:rsidRDefault="0008068E" w:rsidP="0008068E">
      <w:pPr>
        <w:pStyle w:val="2"/>
        <w:spacing w:before="0" w:after="0"/>
        <w:ind w:firstLine="709"/>
        <w:rPr>
          <w:rFonts w:ascii="Times New Roman" w:hAnsi="Times New Roman"/>
          <w:b w:val="0"/>
          <w:szCs w:val="28"/>
          <w:lang w:val="ru-RU"/>
        </w:rPr>
      </w:pPr>
      <w:bookmarkStart w:id="47" w:name="_Toc528241548"/>
      <w:bookmarkStart w:id="48" w:name="_Toc522702931"/>
      <w:r w:rsidRPr="009F7D8F">
        <w:rPr>
          <w:rFonts w:ascii="Times New Roman" w:hAnsi="Times New Roman"/>
          <w:b w:val="0"/>
          <w:szCs w:val="28"/>
          <w:lang w:val="ru-RU"/>
        </w:rPr>
        <w:lastRenderedPageBreak/>
        <w:t>ПРИЛОЖЕНИ</w:t>
      </w:r>
      <w:r>
        <w:rPr>
          <w:rFonts w:ascii="Times New Roman" w:hAnsi="Times New Roman"/>
          <w:b w:val="0"/>
          <w:szCs w:val="28"/>
          <w:lang w:val="ru-RU"/>
        </w:rPr>
        <w:t>Е 1</w:t>
      </w:r>
      <w:bookmarkEnd w:id="47"/>
    </w:p>
    <w:p w14:paraId="762E6946" w14:textId="15C8F695" w:rsidR="0008068E" w:rsidRPr="0008068E" w:rsidRDefault="008719EE" w:rsidP="0008068E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t>Пример к</w:t>
      </w:r>
      <w:r w:rsidR="0008068E" w:rsidRPr="009F7D8F"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t>онкурсно</w:t>
      </w:r>
      <w:r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t>го</w:t>
      </w:r>
      <w:r w:rsidR="0008068E" w:rsidRPr="009F7D8F"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t xml:space="preserve"> задани</w:t>
      </w:r>
      <w:bookmarkEnd w:id="48"/>
      <w:r w:rsidR="0008068E" w:rsidRPr="009F7D8F"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5821F018" wp14:editId="29049B5E">
            <wp:simplePos x="0" y="0"/>
            <wp:positionH relativeFrom="margin">
              <wp:posOffset>4226516</wp:posOffset>
            </wp:positionH>
            <wp:positionV relativeFrom="margin">
              <wp:posOffset>45129</wp:posOffset>
            </wp:positionV>
            <wp:extent cx="1905000" cy="1394460"/>
            <wp:effectExtent l="0" t="0" r="0" b="0"/>
            <wp:wrapSquare wrapText="bothSides"/>
            <wp:docPr id="1" name="Рисунок 2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238"/>
                    <a:stretch/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eastAsia="Arial Unicode MS" w:hAnsi="Times New Roman" w:cs="Times New Roman"/>
          <w:noProof/>
          <w:sz w:val="28"/>
          <w:szCs w:val="28"/>
          <w:lang w:eastAsia="ru-RU"/>
        </w:rPr>
        <w:t>я</w:t>
      </w:r>
    </w:p>
    <w:p w14:paraId="6D899B96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5322BEC1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Предоставлено</w:t>
      </w:r>
    </w:p>
    <w:p w14:paraId="76FCD64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9F7D8F">
        <w:rPr>
          <w:rFonts w:ascii="Times New Roman" w:eastAsia="Arial Unicode MS" w:hAnsi="Times New Roman" w:cs="Times New Roman"/>
          <w:sz w:val="28"/>
          <w:szCs w:val="28"/>
        </w:rPr>
        <w:t>Имя: Суров Максим В</w:t>
      </w:r>
      <w:r>
        <w:rPr>
          <w:rFonts w:ascii="Times New Roman" w:eastAsia="Arial Unicode MS" w:hAnsi="Times New Roman" w:cs="Times New Roman"/>
          <w:sz w:val="28"/>
          <w:szCs w:val="28"/>
        </w:rPr>
        <w:t>а</w:t>
      </w:r>
      <w:r w:rsidRPr="009F7D8F">
        <w:rPr>
          <w:rFonts w:ascii="Times New Roman" w:eastAsia="Arial Unicode MS" w:hAnsi="Times New Roman" w:cs="Times New Roman"/>
          <w:sz w:val="28"/>
          <w:szCs w:val="28"/>
        </w:rPr>
        <w:t>лерьевич</w:t>
      </w:r>
    </w:p>
    <w:p w14:paraId="5CB5CF77" w14:textId="77777777" w:rsidR="0008068E" w:rsidRPr="009F7D8F" w:rsidRDefault="0008068E" w:rsidP="0008068E">
      <w:pPr>
        <w:tabs>
          <w:tab w:val="left" w:pos="2590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45E4E85D" w14:textId="77777777" w:rsidR="0008068E" w:rsidRPr="0008068E" w:rsidRDefault="0008068E" w:rsidP="0008068E">
      <w:pPr>
        <w:spacing w:after="0" w:line="360" w:lineRule="auto"/>
        <w:jc w:val="center"/>
        <w:rPr>
          <w:rFonts w:ascii="Times New Roman" w:eastAsia="Arial Unicode MS" w:hAnsi="Times New Roman" w:cs="Times New Roman"/>
          <w:b/>
          <w:noProof/>
          <w:sz w:val="56"/>
          <w:szCs w:val="56"/>
          <w:lang w:eastAsia="ru-RU"/>
        </w:rPr>
      </w:pPr>
      <w:r w:rsidRPr="0008068E">
        <w:rPr>
          <w:rFonts w:ascii="Times New Roman" w:eastAsia="Arial Unicode MS" w:hAnsi="Times New Roman" w:cs="Times New Roman"/>
          <w:b/>
          <w:noProof/>
          <w:sz w:val="56"/>
          <w:szCs w:val="56"/>
          <w:lang w:eastAsia="ru-RU"/>
        </w:rPr>
        <w:drawing>
          <wp:anchor distT="0" distB="0" distL="114300" distR="114300" simplePos="0" relativeHeight="251675648" behindDoc="1" locked="0" layoutInCell="1" allowOverlap="1" wp14:anchorId="30C9260A" wp14:editId="2FC50CA6">
            <wp:simplePos x="0" y="0"/>
            <wp:positionH relativeFrom="page">
              <wp:posOffset>-32385</wp:posOffset>
            </wp:positionH>
            <wp:positionV relativeFrom="margin">
              <wp:posOffset>4152900</wp:posOffset>
            </wp:positionV>
            <wp:extent cx="7575905" cy="6065822"/>
            <wp:effectExtent l="0" t="0" r="6350" b="0"/>
            <wp:wrapNone/>
            <wp:docPr id="2" name="Рисунок 28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8068E">
        <w:rPr>
          <w:rFonts w:ascii="Times New Roman" w:eastAsia="Arial Unicode MS" w:hAnsi="Times New Roman" w:cs="Times New Roman"/>
          <w:b/>
          <w:noProof/>
          <w:sz w:val="56"/>
          <w:szCs w:val="56"/>
          <w:lang w:eastAsia="ru-RU"/>
        </w:rPr>
        <w:t>Управление жизненным циклом</w:t>
      </w:r>
    </w:p>
    <w:p w14:paraId="79B31358" w14:textId="77777777" w:rsidR="0008068E" w:rsidRDefault="0008068E" w:rsidP="0008068E">
      <w:pPr>
        <w:tabs>
          <w:tab w:val="left" w:pos="2590"/>
        </w:tabs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65FA15D2" w14:textId="77777777" w:rsidR="0008068E" w:rsidRPr="009F7D8F" w:rsidRDefault="0008068E" w:rsidP="008B385A">
      <w:pPr>
        <w:tabs>
          <w:tab w:val="left" w:pos="2590"/>
        </w:tabs>
        <w:spacing w:after="0" w:line="360" w:lineRule="auto"/>
        <w:rPr>
          <w:rFonts w:ascii="Times New Roman" w:eastAsia="Arial Unicode MS" w:hAnsi="Times New Roman" w:cs="Times New Roman"/>
          <w:sz w:val="28"/>
          <w:szCs w:val="28"/>
        </w:rPr>
        <w:sectPr w:rsidR="0008068E" w:rsidRPr="009F7D8F" w:rsidSect="00ED18F9">
          <w:footerReference w:type="default" r:id="rId18"/>
          <w:headerReference w:type="first" r:id="rId19"/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</w:p>
    <w:p w14:paraId="4624070F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  <w:r w:rsidRPr="009F7D8F">
        <w:rPr>
          <w:rFonts w:ascii="Times New Roman" w:hAnsi="Times New Roman" w:cs="Times New Roman"/>
          <w:caps/>
          <w:sz w:val="28"/>
          <w:szCs w:val="28"/>
        </w:rPr>
        <w:lastRenderedPageBreak/>
        <w:t>КОНКУРСНОЕ ЗАДАНИЕ ПО КОМПЕТЕНЦИИ ужц</w:t>
      </w:r>
      <w:r w:rsidRPr="009F7D8F">
        <w:rPr>
          <w:rFonts w:ascii="Times New Roman" w:hAnsi="Times New Roman" w:cs="Times New Roman"/>
          <w:caps/>
          <w:sz w:val="28"/>
          <w:szCs w:val="28"/>
        </w:rPr>
        <w:br/>
        <w:t xml:space="preserve">чеМПИОНАТ: </w:t>
      </w:r>
      <w:r w:rsidRPr="009F7D8F">
        <w:rPr>
          <w:rFonts w:ascii="Times New Roman" w:hAnsi="Times New Roman" w:cs="Times New Roman"/>
          <w:caps/>
          <w:sz w:val="28"/>
          <w:szCs w:val="28"/>
          <w:lang w:val="en-US"/>
        </w:rPr>
        <w:t>ws</w:t>
      </w:r>
      <w:r w:rsidRPr="009F7D8F">
        <w:rPr>
          <w:rFonts w:ascii="Times New Roman" w:hAnsi="Times New Roman" w:cs="Times New Roman"/>
          <w:caps/>
          <w:sz w:val="28"/>
          <w:szCs w:val="28"/>
        </w:rPr>
        <w:t xml:space="preserve"> </w:t>
      </w:r>
      <w:r w:rsidRPr="009F7D8F">
        <w:rPr>
          <w:rFonts w:ascii="Times New Roman" w:hAnsi="Times New Roman" w:cs="Times New Roman"/>
          <w:caps/>
          <w:sz w:val="28"/>
          <w:szCs w:val="28"/>
          <w:lang w:val="en-US"/>
        </w:rPr>
        <w:t>hI</w:t>
      </w:r>
      <w:r w:rsidRPr="009F7D8F">
        <w:rPr>
          <w:rFonts w:ascii="Times New Roman" w:hAnsi="Times New Roman" w:cs="Times New Roman"/>
          <w:caps/>
          <w:sz w:val="28"/>
          <w:szCs w:val="28"/>
        </w:rPr>
        <w:t>-</w:t>
      </w:r>
      <w:r w:rsidRPr="009F7D8F">
        <w:rPr>
          <w:rFonts w:ascii="Times New Roman" w:hAnsi="Times New Roman" w:cs="Times New Roman"/>
          <w:caps/>
          <w:sz w:val="28"/>
          <w:szCs w:val="28"/>
          <w:lang w:val="en-US"/>
        </w:rPr>
        <w:t>TECH</w:t>
      </w:r>
      <w:r w:rsidRPr="009F7D8F">
        <w:rPr>
          <w:rFonts w:ascii="Times New Roman" w:hAnsi="Times New Roman" w:cs="Times New Roman"/>
          <w:caps/>
          <w:sz w:val="28"/>
          <w:szCs w:val="28"/>
        </w:rPr>
        <w:t>-2017</w:t>
      </w:r>
    </w:p>
    <w:p w14:paraId="6F2FA842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caps/>
          <w:sz w:val="28"/>
          <w:szCs w:val="28"/>
        </w:rPr>
      </w:pPr>
    </w:p>
    <w:p w14:paraId="1256D5B4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Цель: Разработать проект жилого мобильного  модульного комплекса, позволяющего обеспечивать полную автономность продолжительное время на широте 55,8гр сш (широта Москвы):</w:t>
      </w:r>
    </w:p>
    <w:p w14:paraId="28511942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Минимальные требования:</w:t>
      </w:r>
    </w:p>
    <w:p w14:paraId="4A42BBAA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Соблюдение ГОСтов и СНИПов</w:t>
      </w:r>
    </w:p>
    <w:p w14:paraId="7D26358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Суммарная площадь жилых помещений не менее 110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9F7D8F">
        <w:rPr>
          <w:rFonts w:ascii="Times New Roman" w:hAnsi="Times New Roman"/>
          <w:sz w:val="28"/>
          <w:szCs w:val="28"/>
        </w:rPr>
        <w:t>;</w:t>
      </w:r>
    </w:p>
    <w:p w14:paraId="3DE18FC2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Суммарная площадь нежилых помещений не менее 50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9F7D8F">
        <w:rPr>
          <w:rFonts w:ascii="Times New Roman" w:hAnsi="Times New Roman"/>
          <w:sz w:val="28"/>
          <w:szCs w:val="28"/>
        </w:rPr>
        <w:t>;</w:t>
      </w:r>
    </w:p>
    <w:p w14:paraId="1154D308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жилых комнат не менее 4-х;</w:t>
      </w:r>
    </w:p>
    <w:p w14:paraId="7E308D4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высота потолка не менее 3,5 м;</w:t>
      </w:r>
    </w:p>
    <w:p w14:paraId="27A9DA68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коэффициент естественной освещенности (КЕО) в жилых комнатах и кухнях должен быть не менее 0,5% в середине помещения;</w:t>
      </w:r>
    </w:p>
    <w:p w14:paraId="3A2C7F01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количество проживающих не менее 7 человек </w:t>
      </w:r>
    </w:p>
    <w:p w14:paraId="58111E2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давление на грунт не более 0,75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см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9F7D8F">
        <w:rPr>
          <w:rFonts w:ascii="Times New Roman" w:hAnsi="Times New Roman"/>
          <w:sz w:val="28"/>
          <w:szCs w:val="28"/>
        </w:rPr>
        <w:t>;</w:t>
      </w:r>
    </w:p>
    <w:p w14:paraId="23BFBC3B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гарантированный срок эксплуатации не менее 60 лет;</w:t>
      </w:r>
    </w:p>
    <w:p w14:paraId="0DA4DE08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пожаробезопасность (стойкость к лесным пожарам в течении 5 часов, стойкость к внутренним возгораниям с препятствием  распространения возгорания);</w:t>
      </w:r>
    </w:p>
    <w:p w14:paraId="08E68E09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наличие аварийных систем;</w:t>
      </w:r>
    </w:p>
    <w:p w14:paraId="0FE39A6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площадь участка для базирования модульного комплекса не более 500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9F7D8F">
        <w:rPr>
          <w:rFonts w:ascii="Times New Roman" w:hAnsi="Times New Roman"/>
          <w:sz w:val="28"/>
          <w:szCs w:val="28"/>
        </w:rPr>
        <w:t>;</w:t>
      </w:r>
    </w:p>
    <w:p w14:paraId="29A8396A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ремонтопригодность;</w:t>
      </w:r>
    </w:p>
    <w:p w14:paraId="35AF6DFA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устойчивость к сейсмоактивности (магнитудой 7 баллов, амплитуда поверхностных волн 0,2 метра, частота 1Гц);</w:t>
      </w:r>
    </w:p>
    <w:p w14:paraId="261ADAD3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устойчивость к ветровым нагрузкам, не менее 40 м/с;</w:t>
      </w:r>
    </w:p>
    <w:p w14:paraId="6F49A3AC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Устойчивость к наводнениям (уровень воды не менее 1м от грунта);</w:t>
      </w:r>
    </w:p>
    <w:p w14:paraId="7718E136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lastRenderedPageBreak/>
        <w:t>удобство эксплуатации;</w:t>
      </w:r>
    </w:p>
    <w:p w14:paraId="1084CBD5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удобство обслуживания;</w:t>
      </w:r>
    </w:p>
    <w:p w14:paraId="518C5D8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визуализация процессов (индикаторы/датчики);</w:t>
      </w:r>
    </w:p>
    <w:p w14:paraId="10EDECC0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полная автономность не менее 212 суток для поддержания тепла.</w:t>
      </w:r>
    </w:p>
    <w:p w14:paraId="12A04543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Поддержание требуемой температуры не менее +18 градусов Цельсия внутри всего жилого комплекса, в период с 1 октября по 30 апреля, без использования электронагревательных приборов, без использования получения тепла за счет химических реакций (в том числе горения). </w:t>
      </w:r>
    </w:p>
    <w:p w14:paraId="298DE811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Допускается использование электроэнергии и химических реакций только для бытовых нужд.</w:t>
      </w:r>
    </w:p>
    <w:p w14:paraId="440CAE04" w14:textId="77777777" w:rsidR="0008068E" w:rsidRPr="009F7D8F" w:rsidRDefault="0008068E" w:rsidP="0008068E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14:paraId="357CA120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Дополнительные требования</w:t>
      </w:r>
    </w:p>
    <w:p w14:paraId="093E2205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Модульность конструкции (Возможность подключения дополнительных жилых и нежилых отсеков с увеличением численности проживающих)</w:t>
      </w:r>
    </w:p>
    <w:p w14:paraId="2FABC1AE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Сборка жилого комплекса осуществляется двумя рабочими за 24 часа с применение погрузочной техники грузоподъемностью не более 1т.</w:t>
      </w:r>
    </w:p>
    <w:p w14:paraId="6B31FBF6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Поддержка постоянной температуры не менее +18 градусов Цельсия в течении всего года </w:t>
      </w:r>
    </w:p>
    <w:p w14:paraId="779BFEB4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Болотистая почва, допускающая давление на грунт не более 0,05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см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14:paraId="368746C9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Эксплуатация в условиях крайнего севера. (см. таблицу)</w:t>
      </w:r>
    </w:p>
    <w:p w14:paraId="7EB36F8C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Обеспечение автономного проживания людей с сохранением доступа к базовым условиям жизнедеятельности (питьевая вода, тепло, свет, питание) в течение 212 суток.</w:t>
      </w:r>
    </w:p>
    <w:p w14:paraId="44CB4898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Системы дома должны быть автоматизированы и управляемы с одного пульта («Умный дом»).</w:t>
      </w:r>
    </w:p>
    <w:p w14:paraId="45ACB713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Обеспечение возможности в течение 8 часов перевести дом в транспортное положение.</w:t>
      </w:r>
    </w:p>
    <w:p w14:paraId="0DF8352A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lastRenderedPageBreak/>
        <w:t>В транспортном положении должен быть буксируем по суше стандартным грузовиком грузоподъемностью 2 контейнера (обычная фура).</w:t>
      </w:r>
    </w:p>
    <w:p w14:paraId="061C36E5" w14:textId="77777777" w:rsidR="0008068E" w:rsidRPr="009F7D8F" w:rsidRDefault="0008068E" w:rsidP="0008068E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14:paraId="0372B03C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Ключевые критерии оценки:</w:t>
      </w:r>
    </w:p>
    <w:p w14:paraId="61DF9462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конкурентоспособность среди аналогов (цена, функциональные возможности);</w:t>
      </w:r>
    </w:p>
    <w:p w14:paraId="594C6258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снижение веса для увеличения полезной нагрузки; </w:t>
      </w:r>
    </w:p>
    <w:p w14:paraId="6265B5A4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обеспечение технологичности конструкции, модульности, ремонтопригодности;</w:t>
      </w:r>
    </w:p>
    <w:p w14:paraId="72F62F17" w14:textId="77777777" w:rsidR="0008068E" w:rsidRPr="009F7D8F" w:rsidRDefault="0008068E" w:rsidP="0008068E">
      <w:pPr>
        <w:pStyle w:val="aff1"/>
        <w:numPr>
          <w:ilvl w:val="0"/>
          <w:numId w:val="20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предусмотрена возможность дальнейшей модернизации.</w:t>
      </w:r>
    </w:p>
    <w:p w14:paraId="69796F60" w14:textId="77777777" w:rsidR="0008068E" w:rsidRPr="009F7D8F" w:rsidRDefault="0008068E" w:rsidP="0008068E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14:paraId="72B2B6F9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Теоретическая информация для помощи при разработке проекта:</w:t>
      </w:r>
    </w:p>
    <w:p w14:paraId="4D226D63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При расчетах руководствоваться приведенными ниже значениями:</w:t>
      </w:r>
    </w:p>
    <w:p w14:paraId="3CCB3D6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BFFEC2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Нагрузки от снежного покрова считать 170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14:paraId="0413ED3D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Теплосъем естественной конвекцией считать 30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Вт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∙К</m:t>
            </m:r>
          </m:den>
        </m:f>
      </m:oMath>
    </w:p>
    <w:p w14:paraId="0B80F8CE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Расчетная нагрузка на половое покрытие 400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14:paraId="6DD5C0C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C51E9F0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Средние значения в сутки на широте Москвы. Климат влажный умеренно-континентальный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30"/>
        <w:gridCol w:w="730"/>
        <w:gridCol w:w="731"/>
        <w:gridCol w:w="730"/>
        <w:gridCol w:w="731"/>
        <w:gridCol w:w="730"/>
        <w:gridCol w:w="730"/>
        <w:gridCol w:w="731"/>
        <w:gridCol w:w="730"/>
        <w:gridCol w:w="731"/>
        <w:gridCol w:w="730"/>
        <w:gridCol w:w="731"/>
      </w:tblGrid>
      <w:tr w:rsidR="0008068E" w:rsidRPr="007842FA" w14:paraId="7B9288BD" w14:textId="77777777" w:rsidTr="00F16164">
        <w:trPr>
          <w:trHeight w:val="353"/>
        </w:trPr>
        <w:tc>
          <w:tcPr>
            <w:tcW w:w="1526" w:type="dxa"/>
          </w:tcPr>
          <w:p w14:paraId="2D886D0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0" w:type="dxa"/>
            <w:vAlign w:val="center"/>
          </w:tcPr>
          <w:p w14:paraId="65CBCBB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Янв</w:t>
            </w:r>
          </w:p>
        </w:tc>
        <w:tc>
          <w:tcPr>
            <w:tcW w:w="730" w:type="dxa"/>
            <w:vAlign w:val="center"/>
          </w:tcPr>
          <w:p w14:paraId="5653C07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Фев</w:t>
            </w:r>
          </w:p>
        </w:tc>
        <w:tc>
          <w:tcPr>
            <w:tcW w:w="731" w:type="dxa"/>
            <w:vAlign w:val="center"/>
          </w:tcPr>
          <w:p w14:paraId="660C696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Мар</w:t>
            </w:r>
          </w:p>
        </w:tc>
        <w:tc>
          <w:tcPr>
            <w:tcW w:w="730" w:type="dxa"/>
            <w:vAlign w:val="center"/>
          </w:tcPr>
          <w:p w14:paraId="0534872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Апр</w:t>
            </w:r>
          </w:p>
        </w:tc>
        <w:tc>
          <w:tcPr>
            <w:tcW w:w="731" w:type="dxa"/>
            <w:vAlign w:val="center"/>
          </w:tcPr>
          <w:p w14:paraId="4B3100B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730" w:type="dxa"/>
            <w:vAlign w:val="center"/>
          </w:tcPr>
          <w:p w14:paraId="31F52C6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Июн</w:t>
            </w:r>
          </w:p>
        </w:tc>
        <w:tc>
          <w:tcPr>
            <w:tcW w:w="730" w:type="dxa"/>
            <w:vAlign w:val="center"/>
          </w:tcPr>
          <w:p w14:paraId="25B4F63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Июл</w:t>
            </w:r>
          </w:p>
        </w:tc>
        <w:tc>
          <w:tcPr>
            <w:tcW w:w="731" w:type="dxa"/>
            <w:vAlign w:val="center"/>
          </w:tcPr>
          <w:p w14:paraId="2A562F1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Авг</w:t>
            </w:r>
          </w:p>
        </w:tc>
        <w:tc>
          <w:tcPr>
            <w:tcW w:w="730" w:type="dxa"/>
            <w:vAlign w:val="center"/>
          </w:tcPr>
          <w:p w14:paraId="4759450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Сен</w:t>
            </w:r>
          </w:p>
        </w:tc>
        <w:tc>
          <w:tcPr>
            <w:tcW w:w="731" w:type="dxa"/>
            <w:vAlign w:val="center"/>
          </w:tcPr>
          <w:p w14:paraId="46BA9FF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Окт</w:t>
            </w:r>
          </w:p>
        </w:tc>
        <w:tc>
          <w:tcPr>
            <w:tcW w:w="730" w:type="dxa"/>
            <w:vAlign w:val="center"/>
          </w:tcPr>
          <w:p w14:paraId="0097D94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Ноя</w:t>
            </w:r>
          </w:p>
        </w:tc>
        <w:tc>
          <w:tcPr>
            <w:tcW w:w="731" w:type="dxa"/>
            <w:vAlign w:val="center"/>
          </w:tcPr>
          <w:p w14:paraId="5C77D0C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Дек</w:t>
            </w:r>
          </w:p>
        </w:tc>
      </w:tr>
      <w:tr w:rsidR="0008068E" w:rsidRPr="007842FA" w14:paraId="6222E843" w14:textId="77777777" w:rsidTr="00F16164">
        <w:trPr>
          <w:trHeight w:val="374"/>
        </w:trPr>
        <w:tc>
          <w:tcPr>
            <w:tcW w:w="1526" w:type="dxa"/>
          </w:tcPr>
          <w:p w14:paraId="3F94A36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max °C</w:t>
            </w: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день</w:t>
            </w:r>
          </w:p>
        </w:tc>
        <w:tc>
          <w:tcPr>
            <w:tcW w:w="730" w:type="dxa"/>
            <w:vAlign w:val="center"/>
          </w:tcPr>
          <w:p w14:paraId="444DCA9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-5,5</w:t>
            </w:r>
          </w:p>
        </w:tc>
        <w:tc>
          <w:tcPr>
            <w:tcW w:w="730" w:type="dxa"/>
            <w:vAlign w:val="center"/>
          </w:tcPr>
          <w:p w14:paraId="7761B55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-3,5</w:t>
            </w:r>
          </w:p>
        </w:tc>
        <w:tc>
          <w:tcPr>
            <w:tcW w:w="731" w:type="dxa"/>
            <w:vAlign w:val="center"/>
          </w:tcPr>
          <w:p w14:paraId="7A774E3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3,2</w:t>
            </w:r>
          </w:p>
        </w:tc>
        <w:tc>
          <w:tcPr>
            <w:tcW w:w="730" w:type="dxa"/>
            <w:vAlign w:val="center"/>
          </w:tcPr>
          <w:p w14:paraId="4E01161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11,6</w:t>
            </w:r>
          </w:p>
        </w:tc>
        <w:tc>
          <w:tcPr>
            <w:tcW w:w="731" w:type="dxa"/>
            <w:vAlign w:val="center"/>
          </w:tcPr>
          <w:p w14:paraId="1ABA009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20,1</w:t>
            </w:r>
          </w:p>
        </w:tc>
        <w:tc>
          <w:tcPr>
            <w:tcW w:w="730" w:type="dxa"/>
            <w:vAlign w:val="center"/>
          </w:tcPr>
          <w:p w14:paraId="6CB4B70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22,7</w:t>
            </w:r>
          </w:p>
        </w:tc>
        <w:tc>
          <w:tcPr>
            <w:tcW w:w="730" w:type="dxa"/>
            <w:vAlign w:val="center"/>
          </w:tcPr>
          <w:p w14:paraId="6BDF820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25,8</w:t>
            </w:r>
          </w:p>
        </w:tc>
        <w:tc>
          <w:tcPr>
            <w:tcW w:w="731" w:type="dxa"/>
            <w:vAlign w:val="center"/>
          </w:tcPr>
          <w:p w14:paraId="788B4C2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23,5</w:t>
            </w:r>
          </w:p>
        </w:tc>
        <w:tc>
          <w:tcPr>
            <w:tcW w:w="730" w:type="dxa"/>
            <w:vAlign w:val="center"/>
          </w:tcPr>
          <w:p w14:paraId="12F68F9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16,5</w:t>
            </w:r>
          </w:p>
        </w:tc>
        <w:tc>
          <w:tcPr>
            <w:tcW w:w="731" w:type="dxa"/>
            <w:vAlign w:val="center"/>
          </w:tcPr>
          <w:p w14:paraId="17EFC96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8,6</w:t>
            </w:r>
          </w:p>
        </w:tc>
        <w:tc>
          <w:tcPr>
            <w:tcW w:w="730" w:type="dxa"/>
            <w:vAlign w:val="center"/>
          </w:tcPr>
          <w:p w14:paraId="650E790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2,6</w:t>
            </w:r>
          </w:p>
        </w:tc>
        <w:tc>
          <w:tcPr>
            <w:tcW w:w="731" w:type="dxa"/>
            <w:vAlign w:val="center"/>
          </w:tcPr>
          <w:p w14:paraId="774661C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-1,7</w:t>
            </w:r>
          </w:p>
        </w:tc>
      </w:tr>
      <w:tr w:rsidR="0008068E" w:rsidRPr="007842FA" w14:paraId="7632F6AF" w14:textId="77777777" w:rsidTr="00F16164">
        <w:trPr>
          <w:trHeight w:val="374"/>
        </w:trPr>
        <w:tc>
          <w:tcPr>
            <w:tcW w:w="1526" w:type="dxa"/>
          </w:tcPr>
          <w:p w14:paraId="703536A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min °C</w:t>
            </w: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ночь</w:t>
            </w:r>
          </w:p>
        </w:tc>
        <w:tc>
          <w:tcPr>
            <w:tcW w:w="730" w:type="dxa"/>
            <w:vAlign w:val="center"/>
          </w:tcPr>
          <w:p w14:paraId="447F204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-9,2</w:t>
            </w:r>
          </w:p>
        </w:tc>
        <w:tc>
          <w:tcPr>
            <w:tcW w:w="730" w:type="dxa"/>
            <w:vAlign w:val="center"/>
          </w:tcPr>
          <w:p w14:paraId="5C061BD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-8,1</w:t>
            </w:r>
          </w:p>
        </w:tc>
        <w:tc>
          <w:tcPr>
            <w:tcW w:w="731" w:type="dxa"/>
            <w:vAlign w:val="center"/>
          </w:tcPr>
          <w:p w14:paraId="7166A4A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-3,5</w:t>
            </w:r>
          </w:p>
        </w:tc>
        <w:tc>
          <w:tcPr>
            <w:tcW w:w="730" w:type="dxa"/>
            <w:vAlign w:val="center"/>
          </w:tcPr>
          <w:p w14:paraId="09C67DB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1" w:type="dxa"/>
            <w:vAlign w:val="center"/>
          </w:tcPr>
          <w:p w14:paraId="1ED0DAF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9,4</w:t>
            </w:r>
          </w:p>
        </w:tc>
        <w:tc>
          <w:tcPr>
            <w:tcW w:w="730" w:type="dxa"/>
            <w:vAlign w:val="center"/>
          </w:tcPr>
          <w:p w14:paraId="4D6D5CF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12,6</w:t>
            </w:r>
          </w:p>
        </w:tc>
        <w:tc>
          <w:tcPr>
            <w:tcW w:w="730" w:type="dxa"/>
            <w:vAlign w:val="center"/>
          </w:tcPr>
          <w:p w14:paraId="7794801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15,4</w:t>
            </w:r>
          </w:p>
        </w:tc>
        <w:tc>
          <w:tcPr>
            <w:tcW w:w="731" w:type="dxa"/>
            <w:vAlign w:val="center"/>
          </w:tcPr>
          <w:p w14:paraId="1703D99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13,8</w:t>
            </w:r>
          </w:p>
        </w:tc>
        <w:tc>
          <w:tcPr>
            <w:tcW w:w="730" w:type="dxa"/>
            <w:vAlign w:val="center"/>
          </w:tcPr>
          <w:p w14:paraId="09BE3B1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8,7</w:t>
            </w:r>
          </w:p>
        </w:tc>
        <w:tc>
          <w:tcPr>
            <w:tcW w:w="731" w:type="dxa"/>
            <w:vAlign w:val="center"/>
          </w:tcPr>
          <w:p w14:paraId="61EC8EC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3,7</w:t>
            </w:r>
          </w:p>
        </w:tc>
        <w:tc>
          <w:tcPr>
            <w:tcW w:w="730" w:type="dxa"/>
            <w:vAlign w:val="center"/>
          </w:tcPr>
          <w:p w14:paraId="4B2F654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-0,3</w:t>
            </w:r>
          </w:p>
        </w:tc>
        <w:tc>
          <w:tcPr>
            <w:tcW w:w="731" w:type="dxa"/>
            <w:vAlign w:val="center"/>
          </w:tcPr>
          <w:p w14:paraId="744E2D7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-4,6</w:t>
            </w:r>
          </w:p>
        </w:tc>
      </w:tr>
      <w:tr w:rsidR="0008068E" w:rsidRPr="007842FA" w14:paraId="622381FB" w14:textId="77777777" w:rsidTr="00F16164">
        <w:trPr>
          <w:trHeight w:val="374"/>
        </w:trPr>
        <w:tc>
          <w:tcPr>
            <w:tcW w:w="1526" w:type="dxa"/>
          </w:tcPr>
          <w:p w14:paraId="1C2E8A4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Сред. °</w:t>
            </w: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730" w:type="dxa"/>
            <w:vAlign w:val="center"/>
          </w:tcPr>
          <w:p w14:paraId="407C165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-7,35</w:t>
            </w:r>
          </w:p>
        </w:tc>
        <w:tc>
          <w:tcPr>
            <w:tcW w:w="730" w:type="dxa"/>
            <w:vAlign w:val="center"/>
          </w:tcPr>
          <w:p w14:paraId="73710EA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-5,8</w:t>
            </w:r>
          </w:p>
        </w:tc>
        <w:tc>
          <w:tcPr>
            <w:tcW w:w="731" w:type="dxa"/>
            <w:vAlign w:val="center"/>
          </w:tcPr>
          <w:p w14:paraId="534CAFE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-0,15</w:t>
            </w:r>
          </w:p>
        </w:tc>
        <w:tc>
          <w:tcPr>
            <w:tcW w:w="730" w:type="dxa"/>
            <w:vAlign w:val="center"/>
          </w:tcPr>
          <w:p w14:paraId="40042B0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7,05</w:t>
            </w:r>
          </w:p>
        </w:tc>
        <w:tc>
          <w:tcPr>
            <w:tcW w:w="731" w:type="dxa"/>
            <w:vAlign w:val="center"/>
          </w:tcPr>
          <w:p w14:paraId="7AF3485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  <w:tc>
          <w:tcPr>
            <w:tcW w:w="730" w:type="dxa"/>
            <w:vAlign w:val="center"/>
          </w:tcPr>
          <w:p w14:paraId="622A1BA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17,6</w:t>
            </w:r>
          </w:p>
        </w:tc>
        <w:tc>
          <w:tcPr>
            <w:tcW w:w="730" w:type="dxa"/>
            <w:vAlign w:val="center"/>
          </w:tcPr>
          <w:p w14:paraId="0474840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20,6</w:t>
            </w:r>
          </w:p>
        </w:tc>
        <w:tc>
          <w:tcPr>
            <w:tcW w:w="731" w:type="dxa"/>
            <w:vAlign w:val="center"/>
          </w:tcPr>
          <w:p w14:paraId="04F8F12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18,6</w:t>
            </w:r>
          </w:p>
        </w:tc>
        <w:tc>
          <w:tcPr>
            <w:tcW w:w="730" w:type="dxa"/>
            <w:vAlign w:val="center"/>
          </w:tcPr>
          <w:p w14:paraId="5D4765D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12,6</w:t>
            </w:r>
          </w:p>
        </w:tc>
        <w:tc>
          <w:tcPr>
            <w:tcW w:w="731" w:type="dxa"/>
            <w:vAlign w:val="center"/>
          </w:tcPr>
          <w:p w14:paraId="171BB83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6,15</w:t>
            </w:r>
          </w:p>
        </w:tc>
        <w:tc>
          <w:tcPr>
            <w:tcW w:w="730" w:type="dxa"/>
            <w:vAlign w:val="center"/>
          </w:tcPr>
          <w:p w14:paraId="1D75C84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1,15</w:t>
            </w:r>
          </w:p>
        </w:tc>
        <w:tc>
          <w:tcPr>
            <w:tcW w:w="731" w:type="dxa"/>
            <w:vAlign w:val="center"/>
          </w:tcPr>
          <w:p w14:paraId="4A921B0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-3,15</w:t>
            </w:r>
          </w:p>
        </w:tc>
      </w:tr>
      <w:tr w:rsidR="0008068E" w:rsidRPr="007842FA" w14:paraId="08270496" w14:textId="77777777" w:rsidTr="00F16164">
        <w:trPr>
          <w:trHeight w:val="374"/>
        </w:trPr>
        <w:tc>
          <w:tcPr>
            <w:tcW w:w="1526" w:type="dxa"/>
          </w:tcPr>
          <w:p w14:paraId="073E5AF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Продолжит. солн. сияния (1000Вт/м*2) часов</w:t>
            </w:r>
          </w:p>
        </w:tc>
        <w:tc>
          <w:tcPr>
            <w:tcW w:w="730" w:type="dxa"/>
            <w:vAlign w:val="center"/>
          </w:tcPr>
          <w:p w14:paraId="7E358FD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1,06</w:t>
            </w:r>
          </w:p>
        </w:tc>
        <w:tc>
          <w:tcPr>
            <w:tcW w:w="730" w:type="dxa"/>
            <w:vAlign w:val="center"/>
          </w:tcPr>
          <w:p w14:paraId="67DB6B6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2,57</w:t>
            </w:r>
          </w:p>
        </w:tc>
        <w:tc>
          <w:tcPr>
            <w:tcW w:w="731" w:type="dxa"/>
            <w:vAlign w:val="center"/>
          </w:tcPr>
          <w:p w14:paraId="67B4B2B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4,13</w:t>
            </w:r>
          </w:p>
        </w:tc>
        <w:tc>
          <w:tcPr>
            <w:tcW w:w="730" w:type="dxa"/>
            <w:vAlign w:val="center"/>
          </w:tcPr>
          <w:p w14:paraId="1A394EA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5,67</w:t>
            </w:r>
          </w:p>
        </w:tc>
        <w:tc>
          <w:tcPr>
            <w:tcW w:w="731" w:type="dxa"/>
            <w:vAlign w:val="center"/>
          </w:tcPr>
          <w:p w14:paraId="238B48A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8,55</w:t>
            </w:r>
          </w:p>
        </w:tc>
        <w:tc>
          <w:tcPr>
            <w:tcW w:w="730" w:type="dxa"/>
            <w:vAlign w:val="center"/>
          </w:tcPr>
          <w:p w14:paraId="316E8B9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9,30</w:t>
            </w:r>
          </w:p>
        </w:tc>
        <w:tc>
          <w:tcPr>
            <w:tcW w:w="730" w:type="dxa"/>
            <w:vAlign w:val="center"/>
          </w:tcPr>
          <w:p w14:paraId="78EE6C7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8,74</w:t>
            </w:r>
          </w:p>
        </w:tc>
        <w:tc>
          <w:tcPr>
            <w:tcW w:w="731" w:type="dxa"/>
            <w:vAlign w:val="center"/>
          </w:tcPr>
          <w:p w14:paraId="6DC4AD3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7,68</w:t>
            </w:r>
          </w:p>
        </w:tc>
        <w:tc>
          <w:tcPr>
            <w:tcW w:w="730" w:type="dxa"/>
            <w:vAlign w:val="center"/>
          </w:tcPr>
          <w:p w14:paraId="2D35B44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4,90</w:t>
            </w:r>
          </w:p>
        </w:tc>
        <w:tc>
          <w:tcPr>
            <w:tcW w:w="731" w:type="dxa"/>
            <w:vAlign w:val="center"/>
          </w:tcPr>
          <w:p w14:paraId="0051E28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2,52</w:t>
            </w:r>
          </w:p>
        </w:tc>
        <w:tc>
          <w:tcPr>
            <w:tcW w:w="730" w:type="dxa"/>
            <w:vAlign w:val="center"/>
          </w:tcPr>
          <w:p w14:paraId="606C53F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1,07</w:t>
            </w:r>
          </w:p>
        </w:tc>
        <w:tc>
          <w:tcPr>
            <w:tcW w:w="731" w:type="dxa"/>
            <w:vAlign w:val="center"/>
          </w:tcPr>
          <w:p w14:paraId="36DE45C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0,58</w:t>
            </w:r>
          </w:p>
        </w:tc>
      </w:tr>
      <w:tr w:rsidR="0008068E" w:rsidRPr="007842FA" w14:paraId="0BE02FD5" w14:textId="77777777" w:rsidTr="00F16164">
        <w:trPr>
          <w:trHeight w:val="374"/>
        </w:trPr>
        <w:tc>
          <w:tcPr>
            <w:tcW w:w="1526" w:type="dxa"/>
          </w:tcPr>
          <w:p w14:paraId="5BE7B18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Осадки, мм</w:t>
            </w:r>
          </w:p>
        </w:tc>
        <w:tc>
          <w:tcPr>
            <w:tcW w:w="730" w:type="dxa"/>
            <w:vAlign w:val="center"/>
          </w:tcPr>
          <w:p w14:paraId="62935DD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730" w:type="dxa"/>
            <w:vAlign w:val="center"/>
          </w:tcPr>
          <w:p w14:paraId="4A84D9D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731" w:type="dxa"/>
            <w:vAlign w:val="center"/>
          </w:tcPr>
          <w:p w14:paraId="65A64F9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30" w:type="dxa"/>
            <w:vAlign w:val="center"/>
          </w:tcPr>
          <w:p w14:paraId="38494EE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731" w:type="dxa"/>
            <w:vAlign w:val="center"/>
          </w:tcPr>
          <w:p w14:paraId="6F65642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730" w:type="dxa"/>
            <w:vAlign w:val="center"/>
          </w:tcPr>
          <w:p w14:paraId="1FBF799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30" w:type="dxa"/>
            <w:vAlign w:val="center"/>
          </w:tcPr>
          <w:p w14:paraId="0FA87ED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731" w:type="dxa"/>
            <w:vAlign w:val="center"/>
          </w:tcPr>
          <w:p w14:paraId="4E16773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30" w:type="dxa"/>
            <w:vAlign w:val="center"/>
          </w:tcPr>
          <w:p w14:paraId="4EE8378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31" w:type="dxa"/>
            <w:vAlign w:val="center"/>
          </w:tcPr>
          <w:p w14:paraId="3DA7C30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30" w:type="dxa"/>
            <w:vAlign w:val="center"/>
          </w:tcPr>
          <w:p w14:paraId="67F20D8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731" w:type="dxa"/>
            <w:vAlign w:val="center"/>
          </w:tcPr>
          <w:p w14:paraId="4BFEDFE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</w:tr>
      <w:tr w:rsidR="0008068E" w:rsidRPr="007842FA" w14:paraId="21E79D17" w14:textId="77777777" w:rsidTr="00F16164">
        <w:trPr>
          <w:trHeight w:val="374"/>
        </w:trPr>
        <w:tc>
          <w:tcPr>
            <w:tcW w:w="1526" w:type="dxa"/>
          </w:tcPr>
          <w:p w14:paraId="3297B77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влажность воздуха %</w:t>
            </w:r>
          </w:p>
        </w:tc>
        <w:tc>
          <w:tcPr>
            <w:tcW w:w="730" w:type="dxa"/>
            <w:vAlign w:val="center"/>
          </w:tcPr>
          <w:p w14:paraId="0166868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30" w:type="dxa"/>
            <w:vAlign w:val="center"/>
          </w:tcPr>
          <w:p w14:paraId="5543E69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731" w:type="dxa"/>
            <w:vAlign w:val="center"/>
          </w:tcPr>
          <w:p w14:paraId="28F34C1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30" w:type="dxa"/>
            <w:vAlign w:val="center"/>
          </w:tcPr>
          <w:p w14:paraId="18BAC3A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31" w:type="dxa"/>
            <w:vAlign w:val="center"/>
          </w:tcPr>
          <w:p w14:paraId="4FEFD6F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730" w:type="dxa"/>
            <w:vAlign w:val="center"/>
          </w:tcPr>
          <w:p w14:paraId="3F15EB7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730" w:type="dxa"/>
            <w:vAlign w:val="center"/>
          </w:tcPr>
          <w:p w14:paraId="46F7F1A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31" w:type="dxa"/>
            <w:vAlign w:val="center"/>
          </w:tcPr>
          <w:p w14:paraId="30FD717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30" w:type="dxa"/>
            <w:vAlign w:val="center"/>
          </w:tcPr>
          <w:p w14:paraId="05F618F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31" w:type="dxa"/>
            <w:vAlign w:val="center"/>
          </w:tcPr>
          <w:p w14:paraId="4D2809C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30" w:type="dxa"/>
            <w:vAlign w:val="center"/>
          </w:tcPr>
          <w:p w14:paraId="140B050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31" w:type="dxa"/>
            <w:vAlign w:val="center"/>
          </w:tcPr>
          <w:p w14:paraId="05CCEE8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</w:tr>
      <w:tr w:rsidR="0008068E" w:rsidRPr="007842FA" w14:paraId="5A13C368" w14:textId="77777777" w:rsidTr="00F16164">
        <w:trPr>
          <w:trHeight w:val="374"/>
        </w:trPr>
        <w:tc>
          <w:tcPr>
            <w:tcW w:w="1526" w:type="dxa"/>
          </w:tcPr>
          <w:p w14:paraId="4D82525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Ветер м/с</w:t>
            </w:r>
          </w:p>
        </w:tc>
        <w:tc>
          <w:tcPr>
            <w:tcW w:w="730" w:type="dxa"/>
            <w:vAlign w:val="center"/>
          </w:tcPr>
          <w:p w14:paraId="1B9DF5C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0" w:type="dxa"/>
            <w:vAlign w:val="center"/>
          </w:tcPr>
          <w:p w14:paraId="15E9A34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1" w:type="dxa"/>
            <w:vAlign w:val="center"/>
          </w:tcPr>
          <w:p w14:paraId="3F2A0DD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0" w:type="dxa"/>
            <w:vAlign w:val="center"/>
          </w:tcPr>
          <w:p w14:paraId="4B63027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1" w:type="dxa"/>
            <w:vAlign w:val="center"/>
          </w:tcPr>
          <w:p w14:paraId="30639DD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730" w:type="dxa"/>
            <w:vAlign w:val="center"/>
          </w:tcPr>
          <w:p w14:paraId="78AB744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730" w:type="dxa"/>
            <w:vAlign w:val="center"/>
          </w:tcPr>
          <w:p w14:paraId="6497ED6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</w:p>
        </w:tc>
        <w:tc>
          <w:tcPr>
            <w:tcW w:w="731" w:type="dxa"/>
            <w:vAlign w:val="center"/>
          </w:tcPr>
          <w:p w14:paraId="337C6CB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730" w:type="dxa"/>
            <w:vAlign w:val="center"/>
          </w:tcPr>
          <w:p w14:paraId="476303C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31" w:type="dxa"/>
            <w:vAlign w:val="center"/>
          </w:tcPr>
          <w:p w14:paraId="3C944FE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730" w:type="dxa"/>
            <w:vAlign w:val="center"/>
          </w:tcPr>
          <w:p w14:paraId="20C9C7E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1" w:type="dxa"/>
            <w:vAlign w:val="center"/>
          </w:tcPr>
          <w:p w14:paraId="7807B0B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2,6</w:t>
            </w:r>
          </w:p>
        </w:tc>
      </w:tr>
    </w:tbl>
    <w:p w14:paraId="433C6617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7F255D1D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Средние значения в сутки на широте Якутска. Климат резко континентальный (условия крайнего севера)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31"/>
        <w:gridCol w:w="732"/>
        <w:gridCol w:w="731"/>
        <w:gridCol w:w="732"/>
        <w:gridCol w:w="731"/>
        <w:gridCol w:w="732"/>
        <w:gridCol w:w="732"/>
        <w:gridCol w:w="731"/>
        <w:gridCol w:w="732"/>
        <w:gridCol w:w="731"/>
        <w:gridCol w:w="732"/>
        <w:gridCol w:w="732"/>
      </w:tblGrid>
      <w:tr w:rsidR="0008068E" w:rsidRPr="007842FA" w14:paraId="254A6499" w14:textId="77777777" w:rsidTr="00F16164">
        <w:trPr>
          <w:trHeight w:val="347"/>
        </w:trPr>
        <w:tc>
          <w:tcPr>
            <w:tcW w:w="1526" w:type="dxa"/>
          </w:tcPr>
          <w:p w14:paraId="57721CC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1" w:type="dxa"/>
            <w:vAlign w:val="center"/>
          </w:tcPr>
          <w:p w14:paraId="4FC769F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Янв</w:t>
            </w:r>
          </w:p>
        </w:tc>
        <w:tc>
          <w:tcPr>
            <w:tcW w:w="732" w:type="dxa"/>
            <w:vAlign w:val="center"/>
          </w:tcPr>
          <w:p w14:paraId="3038265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Фев</w:t>
            </w:r>
          </w:p>
        </w:tc>
        <w:tc>
          <w:tcPr>
            <w:tcW w:w="731" w:type="dxa"/>
            <w:vAlign w:val="center"/>
          </w:tcPr>
          <w:p w14:paraId="752448C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Мар</w:t>
            </w:r>
          </w:p>
        </w:tc>
        <w:tc>
          <w:tcPr>
            <w:tcW w:w="732" w:type="dxa"/>
            <w:vAlign w:val="center"/>
          </w:tcPr>
          <w:p w14:paraId="0C09AED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Апр</w:t>
            </w:r>
          </w:p>
        </w:tc>
        <w:tc>
          <w:tcPr>
            <w:tcW w:w="731" w:type="dxa"/>
            <w:vAlign w:val="center"/>
          </w:tcPr>
          <w:p w14:paraId="6A8594A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732" w:type="dxa"/>
            <w:vAlign w:val="center"/>
          </w:tcPr>
          <w:p w14:paraId="21A55C2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Июн</w:t>
            </w:r>
          </w:p>
        </w:tc>
        <w:tc>
          <w:tcPr>
            <w:tcW w:w="732" w:type="dxa"/>
            <w:vAlign w:val="center"/>
          </w:tcPr>
          <w:p w14:paraId="5FCD43E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Июл</w:t>
            </w:r>
          </w:p>
        </w:tc>
        <w:tc>
          <w:tcPr>
            <w:tcW w:w="731" w:type="dxa"/>
            <w:vAlign w:val="center"/>
          </w:tcPr>
          <w:p w14:paraId="60B382F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Авг</w:t>
            </w:r>
          </w:p>
        </w:tc>
        <w:tc>
          <w:tcPr>
            <w:tcW w:w="732" w:type="dxa"/>
            <w:vAlign w:val="center"/>
          </w:tcPr>
          <w:p w14:paraId="61B3E31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Сен</w:t>
            </w:r>
          </w:p>
        </w:tc>
        <w:tc>
          <w:tcPr>
            <w:tcW w:w="731" w:type="dxa"/>
            <w:vAlign w:val="center"/>
          </w:tcPr>
          <w:p w14:paraId="4D1CE83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Окт</w:t>
            </w:r>
          </w:p>
        </w:tc>
        <w:tc>
          <w:tcPr>
            <w:tcW w:w="732" w:type="dxa"/>
            <w:vAlign w:val="center"/>
          </w:tcPr>
          <w:p w14:paraId="69064D0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Ноя</w:t>
            </w:r>
          </w:p>
        </w:tc>
        <w:tc>
          <w:tcPr>
            <w:tcW w:w="732" w:type="dxa"/>
            <w:vAlign w:val="center"/>
          </w:tcPr>
          <w:p w14:paraId="31C6738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Дек</w:t>
            </w:r>
          </w:p>
        </w:tc>
      </w:tr>
      <w:tr w:rsidR="0008068E" w:rsidRPr="007842FA" w14:paraId="23CB7F71" w14:textId="77777777" w:rsidTr="00F16164">
        <w:trPr>
          <w:trHeight w:val="368"/>
        </w:trPr>
        <w:tc>
          <w:tcPr>
            <w:tcW w:w="1526" w:type="dxa"/>
          </w:tcPr>
          <w:p w14:paraId="32020CA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max °C</w:t>
            </w: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день</w:t>
            </w:r>
          </w:p>
        </w:tc>
        <w:tc>
          <w:tcPr>
            <w:tcW w:w="731" w:type="dxa"/>
            <w:vAlign w:val="center"/>
          </w:tcPr>
          <w:p w14:paraId="13AC896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-32</w:t>
            </w:r>
          </w:p>
        </w:tc>
        <w:tc>
          <w:tcPr>
            <w:tcW w:w="732" w:type="dxa"/>
            <w:vAlign w:val="center"/>
          </w:tcPr>
          <w:p w14:paraId="5D1F543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-27,3</w:t>
            </w:r>
          </w:p>
        </w:tc>
        <w:tc>
          <w:tcPr>
            <w:tcW w:w="731" w:type="dxa"/>
            <w:vAlign w:val="center"/>
          </w:tcPr>
          <w:p w14:paraId="15EE6CC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-10,8</w:t>
            </w:r>
          </w:p>
        </w:tc>
        <w:tc>
          <w:tcPr>
            <w:tcW w:w="732" w:type="dxa"/>
            <w:vAlign w:val="center"/>
          </w:tcPr>
          <w:p w14:paraId="76CF6A2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-0,1</w:t>
            </w:r>
          </w:p>
        </w:tc>
        <w:tc>
          <w:tcPr>
            <w:tcW w:w="731" w:type="dxa"/>
            <w:vAlign w:val="center"/>
          </w:tcPr>
          <w:p w14:paraId="0E292B6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10,2</w:t>
            </w:r>
          </w:p>
        </w:tc>
        <w:tc>
          <w:tcPr>
            <w:tcW w:w="732" w:type="dxa"/>
            <w:vAlign w:val="center"/>
          </w:tcPr>
          <w:p w14:paraId="5C73977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20,2</w:t>
            </w:r>
          </w:p>
        </w:tc>
        <w:tc>
          <w:tcPr>
            <w:tcW w:w="732" w:type="dxa"/>
            <w:vAlign w:val="center"/>
          </w:tcPr>
          <w:p w14:paraId="59858F4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23,2</w:t>
            </w:r>
          </w:p>
        </w:tc>
        <w:tc>
          <w:tcPr>
            <w:tcW w:w="731" w:type="dxa"/>
            <w:vAlign w:val="center"/>
          </w:tcPr>
          <w:p w14:paraId="73D6B71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732" w:type="dxa"/>
            <w:vAlign w:val="center"/>
          </w:tcPr>
          <w:p w14:paraId="0F39CEF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10,9</w:t>
            </w:r>
          </w:p>
        </w:tc>
        <w:tc>
          <w:tcPr>
            <w:tcW w:w="731" w:type="dxa"/>
            <w:vAlign w:val="center"/>
          </w:tcPr>
          <w:p w14:paraId="37C5677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-2,6</w:t>
            </w:r>
          </w:p>
        </w:tc>
        <w:tc>
          <w:tcPr>
            <w:tcW w:w="732" w:type="dxa"/>
            <w:vAlign w:val="center"/>
          </w:tcPr>
          <w:p w14:paraId="2B1E3D1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-19,9</w:t>
            </w:r>
          </w:p>
        </w:tc>
        <w:tc>
          <w:tcPr>
            <w:tcW w:w="732" w:type="dxa"/>
            <w:vAlign w:val="center"/>
          </w:tcPr>
          <w:p w14:paraId="421B139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-30,2</w:t>
            </w:r>
          </w:p>
        </w:tc>
      </w:tr>
      <w:tr w:rsidR="0008068E" w:rsidRPr="007842FA" w14:paraId="448BFDDE" w14:textId="77777777" w:rsidTr="00F16164">
        <w:trPr>
          <w:trHeight w:val="368"/>
        </w:trPr>
        <w:tc>
          <w:tcPr>
            <w:tcW w:w="1526" w:type="dxa"/>
          </w:tcPr>
          <w:p w14:paraId="50E4E7F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min °C</w:t>
            </w: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ночь</w:t>
            </w:r>
          </w:p>
        </w:tc>
        <w:tc>
          <w:tcPr>
            <w:tcW w:w="731" w:type="dxa"/>
            <w:vAlign w:val="center"/>
          </w:tcPr>
          <w:p w14:paraId="78A4E23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-51,2</w:t>
            </w:r>
          </w:p>
        </w:tc>
        <w:tc>
          <w:tcPr>
            <w:tcW w:w="732" w:type="dxa"/>
            <w:vAlign w:val="center"/>
          </w:tcPr>
          <w:p w14:paraId="6887949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-44,7</w:t>
            </w:r>
          </w:p>
        </w:tc>
        <w:tc>
          <w:tcPr>
            <w:tcW w:w="731" w:type="dxa"/>
            <w:vAlign w:val="center"/>
          </w:tcPr>
          <w:p w14:paraId="345BAC9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-29,3</w:t>
            </w:r>
          </w:p>
        </w:tc>
        <w:tc>
          <w:tcPr>
            <w:tcW w:w="732" w:type="dxa"/>
            <w:vAlign w:val="center"/>
          </w:tcPr>
          <w:p w14:paraId="3BF8C08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-14,9</w:t>
            </w:r>
          </w:p>
        </w:tc>
        <w:tc>
          <w:tcPr>
            <w:tcW w:w="731" w:type="dxa"/>
            <w:vAlign w:val="center"/>
          </w:tcPr>
          <w:p w14:paraId="50FE99D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-1,1</w:t>
            </w:r>
          </w:p>
        </w:tc>
        <w:tc>
          <w:tcPr>
            <w:tcW w:w="732" w:type="dxa"/>
            <w:vAlign w:val="center"/>
          </w:tcPr>
          <w:p w14:paraId="526099A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11,6</w:t>
            </w:r>
          </w:p>
        </w:tc>
        <w:tc>
          <w:tcPr>
            <w:tcW w:w="732" w:type="dxa"/>
            <w:vAlign w:val="center"/>
          </w:tcPr>
          <w:p w14:paraId="5EF49A7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15,8</w:t>
            </w:r>
          </w:p>
        </w:tc>
        <w:tc>
          <w:tcPr>
            <w:tcW w:w="731" w:type="dxa"/>
            <w:vAlign w:val="center"/>
          </w:tcPr>
          <w:p w14:paraId="68D7143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10,3</w:t>
            </w:r>
          </w:p>
        </w:tc>
        <w:tc>
          <w:tcPr>
            <w:tcW w:w="732" w:type="dxa"/>
            <w:vAlign w:val="center"/>
          </w:tcPr>
          <w:p w14:paraId="1E301A7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731" w:type="dxa"/>
            <w:vAlign w:val="center"/>
          </w:tcPr>
          <w:p w14:paraId="36730FF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-15,7</w:t>
            </w:r>
          </w:p>
        </w:tc>
        <w:tc>
          <w:tcPr>
            <w:tcW w:w="732" w:type="dxa"/>
            <w:vAlign w:val="center"/>
          </w:tcPr>
          <w:p w14:paraId="7737F89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-38,1</w:t>
            </w:r>
          </w:p>
        </w:tc>
        <w:tc>
          <w:tcPr>
            <w:tcW w:w="732" w:type="dxa"/>
            <w:vAlign w:val="center"/>
          </w:tcPr>
          <w:p w14:paraId="39491A8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-48,2</w:t>
            </w:r>
          </w:p>
        </w:tc>
      </w:tr>
      <w:tr w:rsidR="0008068E" w:rsidRPr="007842FA" w14:paraId="74B313CA" w14:textId="77777777" w:rsidTr="00F16164">
        <w:trPr>
          <w:trHeight w:val="368"/>
        </w:trPr>
        <w:tc>
          <w:tcPr>
            <w:tcW w:w="1526" w:type="dxa"/>
          </w:tcPr>
          <w:p w14:paraId="4997106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Сред. °</w:t>
            </w:r>
            <w:r w:rsidRPr="007842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731" w:type="dxa"/>
            <w:vAlign w:val="center"/>
          </w:tcPr>
          <w:p w14:paraId="435D28B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-41,6</w:t>
            </w:r>
          </w:p>
        </w:tc>
        <w:tc>
          <w:tcPr>
            <w:tcW w:w="732" w:type="dxa"/>
            <w:vAlign w:val="center"/>
          </w:tcPr>
          <w:p w14:paraId="67EEF00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-36</w:t>
            </w:r>
          </w:p>
        </w:tc>
        <w:tc>
          <w:tcPr>
            <w:tcW w:w="731" w:type="dxa"/>
            <w:vAlign w:val="center"/>
          </w:tcPr>
          <w:p w14:paraId="547A512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-20,0</w:t>
            </w:r>
          </w:p>
        </w:tc>
        <w:tc>
          <w:tcPr>
            <w:tcW w:w="732" w:type="dxa"/>
            <w:vAlign w:val="center"/>
          </w:tcPr>
          <w:p w14:paraId="7388D3A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-7,5</w:t>
            </w:r>
          </w:p>
        </w:tc>
        <w:tc>
          <w:tcPr>
            <w:tcW w:w="731" w:type="dxa"/>
            <w:vAlign w:val="center"/>
          </w:tcPr>
          <w:p w14:paraId="632CC99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4,55</w:t>
            </w:r>
          </w:p>
        </w:tc>
        <w:tc>
          <w:tcPr>
            <w:tcW w:w="732" w:type="dxa"/>
            <w:vAlign w:val="center"/>
          </w:tcPr>
          <w:p w14:paraId="483EA5E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15,9</w:t>
            </w:r>
          </w:p>
        </w:tc>
        <w:tc>
          <w:tcPr>
            <w:tcW w:w="732" w:type="dxa"/>
            <w:vAlign w:val="center"/>
          </w:tcPr>
          <w:p w14:paraId="266F9F6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19,5</w:t>
            </w:r>
          </w:p>
        </w:tc>
        <w:tc>
          <w:tcPr>
            <w:tcW w:w="731" w:type="dxa"/>
            <w:vAlign w:val="center"/>
          </w:tcPr>
          <w:p w14:paraId="23422DD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14,7</w:t>
            </w:r>
          </w:p>
        </w:tc>
        <w:tc>
          <w:tcPr>
            <w:tcW w:w="732" w:type="dxa"/>
            <w:vAlign w:val="center"/>
          </w:tcPr>
          <w:p w14:paraId="3CE6917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6,35</w:t>
            </w:r>
          </w:p>
        </w:tc>
        <w:tc>
          <w:tcPr>
            <w:tcW w:w="731" w:type="dxa"/>
            <w:vAlign w:val="center"/>
          </w:tcPr>
          <w:p w14:paraId="74683B3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-9,15</w:t>
            </w:r>
          </w:p>
        </w:tc>
        <w:tc>
          <w:tcPr>
            <w:tcW w:w="732" w:type="dxa"/>
            <w:vAlign w:val="center"/>
          </w:tcPr>
          <w:p w14:paraId="5DB42F1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-29</w:t>
            </w:r>
          </w:p>
        </w:tc>
        <w:tc>
          <w:tcPr>
            <w:tcW w:w="732" w:type="dxa"/>
            <w:vAlign w:val="center"/>
          </w:tcPr>
          <w:p w14:paraId="647EEF6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-39,2</w:t>
            </w:r>
          </w:p>
        </w:tc>
      </w:tr>
      <w:tr w:rsidR="0008068E" w:rsidRPr="007842FA" w14:paraId="5B922F2A" w14:textId="77777777" w:rsidTr="00F16164">
        <w:trPr>
          <w:trHeight w:val="368"/>
        </w:trPr>
        <w:tc>
          <w:tcPr>
            <w:tcW w:w="1526" w:type="dxa"/>
          </w:tcPr>
          <w:p w14:paraId="150B104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Продолжи. солн. сияния (1000Вт/м*2) часов</w:t>
            </w:r>
          </w:p>
        </w:tc>
        <w:tc>
          <w:tcPr>
            <w:tcW w:w="731" w:type="dxa"/>
            <w:vAlign w:val="center"/>
          </w:tcPr>
          <w:p w14:paraId="647BB91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0,61</w:t>
            </w:r>
          </w:p>
        </w:tc>
        <w:tc>
          <w:tcPr>
            <w:tcW w:w="732" w:type="dxa"/>
            <w:vAlign w:val="center"/>
          </w:tcPr>
          <w:p w14:paraId="7979D1D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3,54</w:t>
            </w:r>
          </w:p>
        </w:tc>
        <w:tc>
          <w:tcPr>
            <w:tcW w:w="731" w:type="dxa"/>
            <w:vAlign w:val="center"/>
          </w:tcPr>
          <w:p w14:paraId="517447C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7,52</w:t>
            </w:r>
          </w:p>
        </w:tc>
        <w:tc>
          <w:tcPr>
            <w:tcW w:w="732" w:type="dxa"/>
            <w:vAlign w:val="center"/>
          </w:tcPr>
          <w:p w14:paraId="74F25DF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9,10</w:t>
            </w:r>
          </w:p>
        </w:tc>
        <w:tc>
          <w:tcPr>
            <w:tcW w:w="731" w:type="dxa"/>
            <w:vAlign w:val="center"/>
          </w:tcPr>
          <w:p w14:paraId="110B507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9,81</w:t>
            </w:r>
          </w:p>
        </w:tc>
        <w:tc>
          <w:tcPr>
            <w:tcW w:w="732" w:type="dxa"/>
            <w:vAlign w:val="center"/>
          </w:tcPr>
          <w:p w14:paraId="7A1B357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11,1</w:t>
            </w:r>
          </w:p>
        </w:tc>
        <w:tc>
          <w:tcPr>
            <w:tcW w:w="732" w:type="dxa"/>
            <w:vAlign w:val="center"/>
          </w:tcPr>
          <w:p w14:paraId="00DE9AE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11,2</w:t>
            </w:r>
          </w:p>
        </w:tc>
        <w:tc>
          <w:tcPr>
            <w:tcW w:w="731" w:type="dxa"/>
            <w:vAlign w:val="center"/>
          </w:tcPr>
          <w:p w14:paraId="76E8676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8,81</w:t>
            </w:r>
          </w:p>
        </w:tc>
        <w:tc>
          <w:tcPr>
            <w:tcW w:w="732" w:type="dxa"/>
            <w:vAlign w:val="center"/>
          </w:tcPr>
          <w:p w14:paraId="4CD3C71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5,80</w:t>
            </w:r>
          </w:p>
        </w:tc>
        <w:tc>
          <w:tcPr>
            <w:tcW w:w="731" w:type="dxa"/>
            <w:vAlign w:val="center"/>
          </w:tcPr>
          <w:p w14:paraId="7388A4B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3,39</w:t>
            </w:r>
          </w:p>
        </w:tc>
        <w:tc>
          <w:tcPr>
            <w:tcW w:w="732" w:type="dxa"/>
            <w:vAlign w:val="center"/>
          </w:tcPr>
          <w:p w14:paraId="5C244D5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2,00</w:t>
            </w:r>
          </w:p>
        </w:tc>
        <w:tc>
          <w:tcPr>
            <w:tcW w:w="732" w:type="dxa"/>
            <w:vAlign w:val="center"/>
          </w:tcPr>
          <w:p w14:paraId="77B7A71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0,29</w:t>
            </w:r>
          </w:p>
        </w:tc>
      </w:tr>
      <w:tr w:rsidR="0008068E" w:rsidRPr="007842FA" w14:paraId="0862D101" w14:textId="77777777" w:rsidTr="00F16164">
        <w:trPr>
          <w:trHeight w:val="368"/>
        </w:trPr>
        <w:tc>
          <w:tcPr>
            <w:tcW w:w="1526" w:type="dxa"/>
          </w:tcPr>
          <w:p w14:paraId="12284A6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Осадки, мм</w:t>
            </w:r>
          </w:p>
        </w:tc>
        <w:tc>
          <w:tcPr>
            <w:tcW w:w="731" w:type="dxa"/>
            <w:vAlign w:val="center"/>
          </w:tcPr>
          <w:p w14:paraId="2EBA493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32" w:type="dxa"/>
            <w:vAlign w:val="center"/>
          </w:tcPr>
          <w:p w14:paraId="3B96FAD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31" w:type="dxa"/>
            <w:vAlign w:val="center"/>
          </w:tcPr>
          <w:p w14:paraId="2A214D9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32" w:type="dxa"/>
            <w:vAlign w:val="center"/>
          </w:tcPr>
          <w:p w14:paraId="5AA9702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31" w:type="dxa"/>
            <w:vAlign w:val="center"/>
          </w:tcPr>
          <w:p w14:paraId="3140055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32" w:type="dxa"/>
            <w:vAlign w:val="center"/>
          </w:tcPr>
          <w:p w14:paraId="0018F86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732" w:type="dxa"/>
            <w:vAlign w:val="center"/>
          </w:tcPr>
          <w:p w14:paraId="58FD4FB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731" w:type="dxa"/>
            <w:vAlign w:val="center"/>
          </w:tcPr>
          <w:p w14:paraId="08E72AD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732" w:type="dxa"/>
            <w:vAlign w:val="center"/>
          </w:tcPr>
          <w:p w14:paraId="2762828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31" w:type="dxa"/>
            <w:vAlign w:val="center"/>
          </w:tcPr>
          <w:p w14:paraId="0936060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32" w:type="dxa"/>
            <w:vAlign w:val="center"/>
          </w:tcPr>
          <w:p w14:paraId="7893037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32" w:type="dxa"/>
            <w:vAlign w:val="center"/>
          </w:tcPr>
          <w:p w14:paraId="3AF9489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08068E" w:rsidRPr="007842FA" w14:paraId="426E0E4F" w14:textId="77777777" w:rsidTr="00F16164">
        <w:trPr>
          <w:trHeight w:val="368"/>
        </w:trPr>
        <w:tc>
          <w:tcPr>
            <w:tcW w:w="1526" w:type="dxa"/>
          </w:tcPr>
          <w:p w14:paraId="51F8C86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влажность воздуха %</w:t>
            </w:r>
          </w:p>
        </w:tc>
        <w:tc>
          <w:tcPr>
            <w:tcW w:w="731" w:type="dxa"/>
            <w:vAlign w:val="center"/>
          </w:tcPr>
          <w:p w14:paraId="502D551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32" w:type="dxa"/>
            <w:vAlign w:val="center"/>
          </w:tcPr>
          <w:p w14:paraId="7625166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31" w:type="dxa"/>
            <w:vAlign w:val="center"/>
          </w:tcPr>
          <w:p w14:paraId="07D8AA1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32" w:type="dxa"/>
            <w:vAlign w:val="center"/>
          </w:tcPr>
          <w:p w14:paraId="1E00D00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31" w:type="dxa"/>
            <w:vAlign w:val="center"/>
          </w:tcPr>
          <w:p w14:paraId="203A4AF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732" w:type="dxa"/>
            <w:vAlign w:val="center"/>
          </w:tcPr>
          <w:p w14:paraId="775A505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732" w:type="dxa"/>
            <w:vAlign w:val="center"/>
          </w:tcPr>
          <w:p w14:paraId="5ECA55A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31" w:type="dxa"/>
            <w:vAlign w:val="center"/>
          </w:tcPr>
          <w:p w14:paraId="1343EAE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32" w:type="dxa"/>
            <w:vAlign w:val="center"/>
          </w:tcPr>
          <w:p w14:paraId="2F97DC4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731" w:type="dxa"/>
            <w:vAlign w:val="center"/>
          </w:tcPr>
          <w:p w14:paraId="6FEACF1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32" w:type="dxa"/>
            <w:vAlign w:val="center"/>
          </w:tcPr>
          <w:p w14:paraId="1E174E6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32" w:type="dxa"/>
            <w:vAlign w:val="center"/>
          </w:tcPr>
          <w:p w14:paraId="7F28270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</w:tr>
      <w:tr w:rsidR="0008068E" w:rsidRPr="007842FA" w14:paraId="519BE6EC" w14:textId="77777777" w:rsidTr="00F16164">
        <w:trPr>
          <w:trHeight w:val="368"/>
        </w:trPr>
        <w:tc>
          <w:tcPr>
            <w:tcW w:w="1526" w:type="dxa"/>
          </w:tcPr>
          <w:p w14:paraId="1327D3B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Ветер м/с</w:t>
            </w:r>
          </w:p>
        </w:tc>
        <w:tc>
          <w:tcPr>
            <w:tcW w:w="731" w:type="dxa"/>
            <w:vAlign w:val="center"/>
          </w:tcPr>
          <w:p w14:paraId="79F2570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0,8</w:t>
            </w:r>
          </w:p>
        </w:tc>
        <w:tc>
          <w:tcPr>
            <w:tcW w:w="732" w:type="dxa"/>
            <w:vAlign w:val="center"/>
          </w:tcPr>
          <w:p w14:paraId="61021DF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  <w:tc>
          <w:tcPr>
            <w:tcW w:w="731" w:type="dxa"/>
            <w:vAlign w:val="center"/>
          </w:tcPr>
          <w:p w14:paraId="2945100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732" w:type="dxa"/>
            <w:vAlign w:val="center"/>
          </w:tcPr>
          <w:p w14:paraId="5985DC2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731" w:type="dxa"/>
            <w:vAlign w:val="center"/>
          </w:tcPr>
          <w:p w14:paraId="7F5C842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2,6</w:t>
            </w:r>
          </w:p>
        </w:tc>
        <w:tc>
          <w:tcPr>
            <w:tcW w:w="732" w:type="dxa"/>
            <w:vAlign w:val="center"/>
          </w:tcPr>
          <w:p w14:paraId="1B47F71D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732" w:type="dxa"/>
            <w:vAlign w:val="center"/>
          </w:tcPr>
          <w:p w14:paraId="32DFC6B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731" w:type="dxa"/>
            <w:vAlign w:val="center"/>
          </w:tcPr>
          <w:p w14:paraId="4DD7104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732" w:type="dxa"/>
            <w:vAlign w:val="center"/>
          </w:tcPr>
          <w:p w14:paraId="4E985DA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731" w:type="dxa"/>
            <w:vAlign w:val="center"/>
          </w:tcPr>
          <w:p w14:paraId="464E35D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</w:p>
        </w:tc>
        <w:tc>
          <w:tcPr>
            <w:tcW w:w="732" w:type="dxa"/>
            <w:vAlign w:val="center"/>
          </w:tcPr>
          <w:p w14:paraId="41749FA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1,3</w:t>
            </w:r>
          </w:p>
        </w:tc>
        <w:tc>
          <w:tcPr>
            <w:tcW w:w="732" w:type="dxa"/>
            <w:vAlign w:val="center"/>
          </w:tcPr>
          <w:p w14:paraId="321E5B2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14:paraId="64F6B9F5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848DE1E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Технические характеристики некоторых материалов</w:t>
      </w:r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43"/>
        <w:gridCol w:w="2835"/>
        <w:gridCol w:w="2552"/>
        <w:gridCol w:w="1984"/>
      </w:tblGrid>
      <w:tr w:rsidR="0008068E" w:rsidRPr="007842FA" w14:paraId="4C426BA9" w14:textId="77777777" w:rsidTr="007842FA">
        <w:trPr>
          <w:trHeight w:val="247"/>
        </w:trPr>
        <w:tc>
          <w:tcPr>
            <w:tcW w:w="2943" w:type="dxa"/>
            <w:vAlign w:val="center"/>
          </w:tcPr>
          <w:p w14:paraId="4E7E173D" w14:textId="77777777" w:rsidR="0008068E" w:rsidRPr="007842FA" w:rsidRDefault="007842FA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08068E" w:rsidRPr="007842FA">
              <w:rPr>
                <w:rFonts w:ascii="Times New Roman" w:hAnsi="Times New Roman" w:cs="Times New Roman"/>
                <w:sz w:val="24"/>
                <w:szCs w:val="24"/>
              </w:rPr>
              <w:t>атериал</w:t>
            </w:r>
          </w:p>
        </w:tc>
        <w:tc>
          <w:tcPr>
            <w:tcW w:w="2835" w:type="dxa"/>
            <w:vAlign w:val="center"/>
          </w:tcPr>
          <w:p w14:paraId="564E600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Теплопроводность 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</w:rPr>
                <m:t xml:space="preserve"> 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Вт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м∙К</m:t>
                      </m:r>
                    </m:den>
                  </m:f>
                </m:e>
              </m:d>
            </m:oMath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vAlign w:val="center"/>
          </w:tcPr>
          <w:p w14:paraId="17C75A8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Теплоемкость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Дж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кг∙К</m:t>
                      </m:r>
                    </m:den>
                  </m:f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e>
              </m:d>
            </m:oMath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vAlign w:val="center"/>
          </w:tcPr>
          <w:p w14:paraId="55E84F9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 xml:space="preserve">Плотность 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</w:rPr>
                <m:t>ρ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кг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м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3</m:t>
                          </m:r>
                        </m:sup>
                      </m:sSup>
                    </m:den>
                  </m:f>
                </m:e>
              </m:d>
            </m:oMath>
          </w:p>
        </w:tc>
      </w:tr>
      <w:tr w:rsidR="0008068E" w:rsidRPr="007842FA" w14:paraId="33851E6C" w14:textId="77777777" w:rsidTr="007842FA">
        <w:trPr>
          <w:trHeight w:val="295"/>
        </w:trPr>
        <w:tc>
          <w:tcPr>
            <w:tcW w:w="2943" w:type="dxa"/>
            <w:vAlign w:val="center"/>
          </w:tcPr>
          <w:p w14:paraId="2B290C6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Древесина</w:t>
            </w:r>
          </w:p>
        </w:tc>
        <w:tc>
          <w:tcPr>
            <w:tcW w:w="2835" w:type="dxa"/>
            <w:vAlign w:val="center"/>
          </w:tcPr>
          <w:p w14:paraId="60CCEB3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0,18</w:t>
            </w:r>
          </w:p>
        </w:tc>
        <w:tc>
          <w:tcPr>
            <w:tcW w:w="2552" w:type="dxa"/>
            <w:vAlign w:val="center"/>
          </w:tcPr>
          <w:p w14:paraId="306847C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2300</w:t>
            </w:r>
          </w:p>
        </w:tc>
        <w:tc>
          <w:tcPr>
            <w:tcW w:w="1984" w:type="dxa"/>
            <w:vAlign w:val="center"/>
          </w:tcPr>
          <w:p w14:paraId="2B95F92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</w:tr>
      <w:tr w:rsidR="0008068E" w:rsidRPr="007842FA" w14:paraId="77B886EC" w14:textId="77777777" w:rsidTr="007842FA">
        <w:trPr>
          <w:trHeight w:val="295"/>
        </w:trPr>
        <w:tc>
          <w:tcPr>
            <w:tcW w:w="2943" w:type="dxa"/>
            <w:vAlign w:val="center"/>
          </w:tcPr>
          <w:p w14:paraId="14ECDE5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Грунт сухой</w:t>
            </w:r>
          </w:p>
        </w:tc>
        <w:tc>
          <w:tcPr>
            <w:tcW w:w="2835" w:type="dxa"/>
            <w:vAlign w:val="center"/>
          </w:tcPr>
          <w:p w14:paraId="5E1B7A6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2552" w:type="dxa"/>
            <w:vAlign w:val="center"/>
          </w:tcPr>
          <w:p w14:paraId="5F340C2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840</w:t>
            </w:r>
          </w:p>
        </w:tc>
        <w:tc>
          <w:tcPr>
            <w:tcW w:w="1984" w:type="dxa"/>
            <w:vAlign w:val="center"/>
          </w:tcPr>
          <w:p w14:paraId="6AC3E1C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2600</w:t>
            </w:r>
          </w:p>
        </w:tc>
      </w:tr>
      <w:tr w:rsidR="0008068E" w:rsidRPr="007842FA" w14:paraId="17EEF508" w14:textId="77777777" w:rsidTr="007842FA">
        <w:trPr>
          <w:trHeight w:val="295"/>
        </w:trPr>
        <w:tc>
          <w:tcPr>
            <w:tcW w:w="2943" w:type="dxa"/>
            <w:vAlign w:val="center"/>
          </w:tcPr>
          <w:p w14:paraId="7D1CF57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Грунт 20% воды</w:t>
            </w:r>
          </w:p>
        </w:tc>
        <w:tc>
          <w:tcPr>
            <w:tcW w:w="2835" w:type="dxa"/>
            <w:vAlign w:val="center"/>
          </w:tcPr>
          <w:p w14:paraId="5B016EB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2552" w:type="dxa"/>
            <w:vAlign w:val="center"/>
          </w:tcPr>
          <w:p w14:paraId="6101E50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1984" w:type="dxa"/>
            <w:vAlign w:val="center"/>
          </w:tcPr>
          <w:p w14:paraId="20BD443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2800</w:t>
            </w:r>
          </w:p>
        </w:tc>
      </w:tr>
      <w:tr w:rsidR="0008068E" w:rsidRPr="007842FA" w14:paraId="498C9CF6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453B01D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Пенобетон</w:t>
            </w:r>
          </w:p>
        </w:tc>
        <w:tc>
          <w:tcPr>
            <w:tcW w:w="2835" w:type="dxa"/>
            <w:vAlign w:val="center"/>
          </w:tcPr>
          <w:p w14:paraId="03C21EA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  <w:tc>
          <w:tcPr>
            <w:tcW w:w="2552" w:type="dxa"/>
            <w:vAlign w:val="center"/>
          </w:tcPr>
          <w:p w14:paraId="491D963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  <w:tc>
          <w:tcPr>
            <w:tcW w:w="1984" w:type="dxa"/>
            <w:vAlign w:val="center"/>
          </w:tcPr>
          <w:p w14:paraId="0F18E81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</w:tr>
      <w:tr w:rsidR="0008068E" w:rsidRPr="007842FA" w14:paraId="340E7359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326E64B5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Пенополистирол</w:t>
            </w:r>
          </w:p>
        </w:tc>
        <w:tc>
          <w:tcPr>
            <w:tcW w:w="2835" w:type="dxa"/>
            <w:vAlign w:val="center"/>
          </w:tcPr>
          <w:p w14:paraId="501A375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2552" w:type="dxa"/>
            <w:vAlign w:val="center"/>
          </w:tcPr>
          <w:p w14:paraId="18C9D84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1380</w:t>
            </w:r>
          </w:p>
        </w:tc>
        <w:tc>
          <w:tcPr>
            <w:tcW w:w="1984" w:type="dxa"/>
            <w:vAlign w:val="center"/>
          </w:tcPr>
          <w:p w14:paraId="127BD7B2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8068E" w:rsidRPr="007842FA" w14:paraId="1E1F3711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296BF33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Пенополиуретан</w:t>
            </w:r>
          </w:p>
        </w:tc>
        <w:tc>
          <w:tcPr>
            <w:tcW w:w="2835" w:type="dxa"/>
            <w:vAlign w:val="center"/>
          </w:tcPr>
          <w:p w14:paraId="2D5DCB8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0,035</w:t>
            </w:r>
          </w:p>
        </w:tc>
        <w:tc>
          <w:tcPr>
            <w:tcW w:w="2552" w:type="dxa"/>
            <w:vAlign w:val="center"/>
          </w:tcPr>
          <w:p w14:paraId="02552E3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1380</w:t>
            </w:r>
          </w:p>
        </w:tc>
        <w:tc>
          <w:tcPr>
            <w:tcW w:w="1984" w:type="dxa"/>
            <w:vAlign w:val="center"/>
          </w:tcPr>
          <w:p w14:paraId="18DAD4B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8068E" w:rsidRPr="007842FA" w14:paraId="54E2D5FC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2E9055B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Стекло</w:t>
            </w:r>
          </w:p>
        </w:tc>
        <w:tc>
          <w:tcPr>
            <w:tcW w:w="2835" w:type="dxa"/>
            <w:vAlign w:val="center"/>
          </w:tcPr>
          <w:p w14:paraId="72349BA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1,15</w:t>
            </w:r>
          </w:p>
        </w:tc>
        <w:tc>
          <w:tcPr>
            <w:tcW w:w="2552" w:type="dxa"/>
            <w:vAlign w:val="center"/>
          </w:tcPr>
          <w:p w14:paraId="6744378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800</w:t>
            </w:r>
          </w:p>
        </w:tc>
        <w:tc>
          <w:tcPr>
            <w:tcW w:w="1984" w:type="dxa"/>
            <w:vAlign w:val="center"/>
          </w:tcPr>
          <w:p w14:paraId="3F12F23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2500</w:t>
            </w:r>
          </w:p>
        </w:tc>
      </w:tr>
      <w:tr w:rsidR="0008068E" w:rsidRPr="007842FA" w14:paraId="45E7F827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1D38129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Минеральная вата</w:t>
            </w:r>
          </w:p>
        </w:tc>
        <w:tc>
          <w:tcPr>
            <w:tcW w:w="2835" w:type="dxa"/>
            <w:vAlign w:val="center"/>
          </w:tcPr>
          <w:p w14:paraId="0B2F0AB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0,055</w:t>
            </w:r>
          </w:p>
        </w:tc>
        <w:tc>
          <w:tcPr>
            <w:tcW w:w="2552" w:type="dxa"/>
            <w:vAlign w:val="center"/>
          </w:tcPr>
          <w:p w14:paraId="26BB0E1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840</w:t>
            </w:r>
          </w:p>
        </w:tc>
        <w:tc>
          <w:tcPr>
            <w:tcW w:w="1984" w:type="dxa"/>
            <w:vAlign w:val="center"/>
          </w:tcPr>
          <w:p w14:paraId="7118224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08068E" w:rsidRPr="007842FA" w14:paraId="4D73D2BF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6F27BB7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Бетон</w:t>
            </w:r>
          </w:p>
        </w:tc>
        <w:tc>
          <w:tcPr>
            <w:tcW w:w="2835" w:type="dxa"/>
            <w:vAlign w:val="center"/>
          </w:tcPr>
          <w:p w14:paraId="624FD97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1,75</w:t>
            </w:r>
          </w:p>
        </w:tc>
        <w:tc>
          <w:tcPr>
            <w:tcW w:w="2552" w:type="dxa"/>
            <w:vAlign w:val="center"/>
          </w:tcPr>
          <w:p w14:paraId="2C5763A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1130</w:t>
            </w:r>
          </w:p>
        </w:tc>
        <w:tc>
          <w:tcPr>
            <w:tcW w:w="1984" w:type="dxa"/>
            <w:vAlign w:val="center"/>
          </w:tcPr>
          <w:p w14:paraId="2F96F64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2200</w:t>
            </w:r>
          </w:p>
        </w:tc>
      </w:tr>
      <w:tr w:rsidR="0008068E" w:rsidRPr="007842FA" w14:paraId="77C89D4F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6F68BD0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Алюминий</w:t>
            </w:r>
          </w:p>
        </w:tc>
        <w:tc>
          <w:tcPr>
            <w:tcW w:w="2835" w:type="dxa"/>
            <w:vAlign w:val="center"/>
          </w:tcPr>
          <w:p w14:paraId="2027C47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2552" w:type="dxa"/>
            <w:vAlign w:val="center"/>
          </w:tcPr>
          <w:p w14:paraId="30A9529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930</w:t>
            </w:r>
          </w:p>
        </w:tc>
        <w:tc>
          <w:tcPr>
            <w:tcW w:w="1984" w:type="dxa"/>
            <w:vAlign w:val="center"/>
          </w:tcPr>
          <w:p w14:paraId="6AD13AC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2700</w:t>
            </w:r>
          </w:p>
        </w:tc>
      </w:tr>
      <w:tr w:rsidR="0008068E" w:rsidRPr="007842FA" w14:paraId="35E7A108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6647E8B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Кирпич пустотелый</w:t>
            </w:r>
          </w:p>
        </w:tc>
        <w:tc>
          <w:tcPr>
            <w:tcW w:w="2835" w:type="dxa"/>
            <w:vAlign w:val="center"/>
          </w:tcPr>
          <w:p w14:paraId="6FB8A36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0,44</w:t>
            </w:r>
          </w:p>
        </w:tc>
        <w:tc>
          <w:tcPr>
            <w:tcW w:w="2552" w:type="dxa"/>
            <w:vAlign w:val="center"/>
          </w:tcPr>
          <w:p w14:paraId="1961933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840</w:t>
            </w:r>
          </w:p>
        </w:tc>
        <w:tc>
          <w:tcPr>
            <w:tcW w:w="1984" w:type="dxa"/>
            <w:vAlign w:val="center"/>
          </w:tcPr>
          <w:p w14:paraId="4F5974EE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1700</w:t>
            </w:r>
          </w:p>
        </w:tc>
      </w:tr>
      <w:tr w:rsidR="0008068E" w:rsidRPr="007842FA" w14:paraId="6704D64F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12199031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Сталь</w:t>
            </w:r>
          </w:p>
        </w:tc>
        <w:tc>
          <w:tcPr>
            <w:tcW w:w="2835" w:type="dxa"/>
            <w:vAlign w:val="center"/>
          </w:tcPr>
          <w:p w14:paraId="79BD6AE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2552" w:type="dxa"/>
            <w:vAlign w:val="center"/>
          </w:tcPr>
          <w:p w14:paraId="72BC496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1984" w:type="dxa"/>
            <w:vAlign w:val="center"/>
          </w:tcPr>
          <w:p w14:paraId="3C5A15D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7800</w:t>
            </w:r>
          </w:p>
        </w:tc>
      </w:tr>
      <w:tr w:rsidR="0008068E" w:rsidRPr="007842FA" w14:paraId="3F26B2F6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3F9E828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</w:p>
        </w:tc>
        <w:tc>
          <w:tcPr>
            <w:tcW w:w="2835" w:type="dxa"/>
            <w:vAlign w:val="center"/>
          </w:tcPr>
          <w:p w14:paraId="3F02F34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0,58</w:t>
            </w:r>
          </w:p>
        </w:tc>
        <w:tc>
          <w:tcPr>
            <w:tcW w:w="2552" w:type="dxa"/>
            <w:vAlign w:val="center"/>
          </w:tcPr>
          <w:p w14:paraId="6F3BAA08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4200</w:t>
            </w:r>
          </w:p>
        </w:tc>
        <w:tc>
          <w:tcPr>
            <w:tcW w:w="1984" w:type="dxa"/>
            <w:vAlign w:val="center"/>
          </w:tcPr>
          <w:p w14:paraId="5EF6DA6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</w:tc>
      </w:tr>
      <w:tr w:rsidR="0008068E" w:rsidRPr="007842FA" w14:paraId="602EC3E6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4AAC4AA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Воздух сухой+ конвекция</w:t>
            </w:r>
          </w:p>
        </w:tc>
        <w:tc>
          <w:tcPr>
            <w:tcW w:w="2835" w:type="dxa"/>
            <w:vAlign w:val="center"/>
          </w:tcPr>
          <w:p w14:paraId="4EB8C6DA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2552" w:type="dxa"/>
            <w:vAlign w:val="center"/>
          </w:tcPr>
          <w:p w14:paraId="21B17F66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1005</w:t>
            </w:r>
          </w:p>
        </w:tc>
        <w:tc>
          <w:tcPr>
            <w:tcW w:w="1984" w:type="dxa"/>
            <w:vAlign w:val="center"/>
          </w:tcPr>
          <w:p w14:paraId="31713C9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1,225</w:t>
            </w:r>
          </w:p>
        </w:tc>
      </w:tr>
      <w:tr w:rsidR="0008068E" w:rsidRPr="007842FA" w14:paraId="3698D876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7D1E343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Лед</w:t>
            </w:r>
          </w:p>
        </w:tc>
        <w:tc>
          <w:tcPr>
            <w:tcW w:w="2835" w:type="dxa"/>
            <w:vAlign w:val="center"/>
          </w:tcPr>
          <w:p w14:paraId="0AC6A7E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2552" w:type="dxa"/>
            <w:vAlign w:val="center"/>
          </w:tcPr>
          <w:p w14:paraId="02252FE7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1900</w:t>
            </w:r>
          </w:p>
        </w:tc>
        <w:tc>
          <w:tcPr>
            <w:tcW w:w="1984" w:type="dxa"/>
            <w:vAlign w:val="center"/>
          </w:tcPr>
          <w:p w14:paraId="67AB6D9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900</w:t>
            </w:r>
          </w:p>
        </w:tc>
      </w:tr>
      <w:tr w:rsidR="0008068E" w:rsidRPr="007842FA" w14:paraId="47757F63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20B4E8BB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Снег</w:t>
            </w:r>
          </w:p>
        </w:tc>
        <w:tc>
          <w:tcPr>
            <w:tcW w:w="2835" w:type="dxa"/>
            <w:vAlign w:val="center"/>
          </w:tcPr>
          <w:p w14:paraId="57511AC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2552" w:type="dxa"/>
            <w:vAlign w:val="center"/>
          </w:tcPr>
          <w:p w14:paraId="5D7E5EF9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2100</w:t>
            </w:r>
          </w:p>
        </w:tc>
        <w:tc>
          <w:tcPr>
            <w:tcW w:w="1984" w:type="dxa"/>
            <w:vAlign w:val="center"/>
          </w:tcPr>
          <w:p w14:paraId="540E6640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</w:tr>
      <w:tr w:rsidR="0008068E" w:rsidRPr="007842FA" w14:paraId="2A6BC91C" w14:textId="77777777" w:rsidTr="007842FA">
        <w:trPr>
          <w:trHeight w:val="311"/>
        </w:trPr>
        <w:tc>
          <w:tcPr>
            <w:tcW w:w="2943" w:type="dxa"/>
            <w:vAlign w:val="center"/>
          </w:tcPr>
          <w:p w14:paraId="01A4E684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2835" w:type="dxa"/>
            <w:vAlign w:val="center"/>
          </w:tcPr>
          <w:p w14:paraId="2E2BF87F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2552" w:type="dxa"/>
            <w:vAlign w:val="center"/>
          </w:tcPr>
          <w:p w14:paraId="67E8EFDC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  <w:tc>
          <w:tcPr>
            <w:tcW w:w="1984" w:type="dxa"/>
            <w:vAlign w:val="center"/>
          </w:tcPr>
          <w:p w14:paraId="6E46BA73" w14:textId="77777777" w:rsidR="0008068E" w:rsidRPr="007842FA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</w:tr>
    </w:tbl>
    <w:p w14:paraId="040F106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F572CC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Размер сечения деревянной балки при нагрузке 400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</m:oMath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570"/>
        <w:gridCol w:w="1099"/>
        <w:gridCol w:w="1099"/>
        <w:gridCol w:w="1099"/>
        <w:gridCol w:w="1099"/>
        <w:gridCol w:w="1099"/>
        <w:gridCol w:w="1099"/>
        <w:gridCol w:w="1100"/>
      </w:tblGrid>
      <w:tr w:rsidR="0008068E" w:rsidRPr="009F7D8F" w14:paraId="3552AC32" w14:textId="77777777" w:rsidTr="00F16164">
        <w:trPr>
          <w:trHeight w:val="268"/>
        </w:trPr>
        <w:tc>
          <w:tcPr>
            <w:tcW w:w="2570" w:type="dxa"/>
            <w:vMerge w:val="restart"/>
            <w:vAlign w:val="center"/>
          </w:tcPr>
          <w:p w14:paraId="7341D01A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Шаг балок</w:t>
            </w:r>
          </w:p>
        </w:tc>
        <w:tc>
          <w:tcPr>
            <w:tcW w:w="7694" w:type="dxa"/>
            <w:gridSpan w:val="7"/>
            <w:vAlign w:val="center"/>
          </w:tcPr>
          <w:p w14:paraId="3ED96709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Пролет м</w:t>
            </w:r>
          </w:p>
        </w:tc>
      </w:tr>
      <w:tr w:rsidR="0008068E" w:rsidRPr="009F7D8F" w14:paraId="3D952918" w14:textId="77777777" w:rsidTr="00F16164">
        <w:trPr>
          <w:trHeight w:val="279"/>
        </w:trPr>
        <w:tc>
          <w:tcPr>
            <w:tcW w:w="2570" w:type="dxa"/>
            <w:vMerge/>
          </w:tcPr>
          <w:p w14:paraId="3FA4D188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99" w:type="dxa"/>
            <w:vAlign w:val="center"/>
          </w:tcPr>
          <w:p w14:paraId="3107204E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99" w:type="dxa"/>
            <w:vAlign w:val="center"/>
          </w:tcPr>
          <w:p w14:paraId="796F1844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099" w:type="dxa"/>
            <w:vAlign w:val="center"/>
          </w:tcPr>
          <w:p w14:paraId="3602D0EE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99" w:type="dxa"/>
            <w:vAlign w:val="center"/>
          </w:tcPr>
          <w:p w14:paraId="2516076A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099" w:type="dxa"/>
            <w:vAlign w:val="center"/>
          </w:tcPr>
          <w:p w14:paraId="592735E3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4,5</w:t>
            </w:r>
          </w:p>
        </w:tc>
        <w:tc>
          <w:tcPr>
            <w:tcW w:w="1099" w:type="dxa"/>
            <w:vAlign w:val="center"/>
          </w:tcPr>
          <w:p w14:paraId="504B3123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099" w:type="dxa"/>
            <w:vAlign w:val="center"/>
          </w:tcPr>
          <w:p w14:paraId="6FA8E63A" w14:textId="77777777" w:rsidR="0008068E" w:rsidRPr="009F7D8F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08068E" w:rsidRPr="009F7D8F" w14:paraId="0AB09157" w14:textId="77777777" w:rsidTr="00F16164">
        <w:trPr>
          <w:trHeight w:val="279"/>
        </w:trPr>
        <w:tc>
          <w:tcPr>
            <w:tcW w:w="2570" w:type="dxa"/>
          </w:tcPr>
          <w:p w14:paraId="1E565876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0,6 м</w:t>
            </w:r>
          </w:p>
        </w:tc>
        <w:tc>
          <w:tcPr>
            <w:tcW w:w="1099" w:type="dxa"/>
            <w:vAlign w:val="center"/>
          </w:tcPr>
          <w:p w14:paraId="718C5911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75х100</w:t>
            </w:r>
          </w:p>
        </w:tc>
        <w:tc>
          <w:tcPr>
            <w:tcW w:w="1099" w:type="dxa"/>
            <w:vAlign w:val="center"/>
          </w:tcPr>
          <w:p w14:paraId="3041D5D7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75х150</w:t>
            </w:r>
          </w:p>
        </w:tc>
        <w:tc>
          <w:tcPr>
            <w:tcW w:w="1099" w:type="dxa"/>
            <w:vAlign w:val="center"/>
          </w:tcPr>
          <w:p w14:paraId="68B56BE6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75х200</w:t>
            </w:r>
          </w:p>
        </w:tc>
        <w:tc>
          <w:tcPr>
            <w:tcW w:w="1099" w:type="dxa"/>
            <w:vAlign w:val="center"/>
          </w:tcPr>
          <w:p w14:paraId="12F94BBF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100х200</w:t>
            </w:r>
          </w:p>
        </w:tc>
        <w:tc>
          <w:tcPr>
            <w:tcW w:w="1099" w:type="dxa"/>
            <w:vAlign w:val="center"/>
          </w:tcPr>
          <w:p w14:paraId="00DB952A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100х200</w:t>
            </w:r>
          </w:p>
        </w:tc>
        <w:tc>
          <w:tcPr>
            <w:tcW w:w="1099" w:type="dxa"/>
            <w:vAlign w:val="center"/>
          </w:tcPr>
          <w:p w14:paraId="02F61745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125х200</w:t>
            </w:r>
          </w:p>
        </w:tc>
        <w:tc>
          <w:tcPr>
            <w:tcW w:w="1099" w:type="dxa"/>
            <w:vAlign w:val="center"/>
          </w:tcPr>
          <w:p w14:paraId="35E76F96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150х225</w:t>
            </w:r>
          </w:p>
        </w:tc>
      </w:tr>
      <w:tr w:rsidR="0008068E" w:rsidRPr="009F7D8F" w14:paraId="5F69729C" w14:textId="77777777" w:rsidTr="00F16164">
        <w:trPr>
          <w:trHeight w:val="279"/>
        </w:trPr>
        <w:tc>
          <w:tcPr>
            <w:tcW w:w="2570" w:type="dxa"/>
          </w:tcPr>
          <w:p w14:paraId="32C4788B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1 м</w:t>
            </w:r>
          </w:p>
        </w:tc>
        <w:tc>
          <w:tcPr>
            <w:tcW w:w="1099" w:type="dxa"/>
            <w:vAlign w:val="center"/>
          </w:tcPr>
          <w:p w14:paraId="36514057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75х150</w:t>
            </w:r>
          </w:p>
        </w:tc>
        <w:tc>
          <w:tcPr>
            <w:tcW w:w="1099" w:type="dxa"/>
            <w:vAlign w:val="center"/>
          </w:tcPr>
          <w:p w14:paraId="661E2D42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100х150</w:t>
            </w:r>
          </w:p>
        </w:tc>
        <w:tc>
          <w:tcPr>
            <w:tcW w:w="1099" w:type="dxa"/>
            <w:vAlign w:val="center"/>
          </w:tcPr>
          <w:p w14:paraId="2EBB2D25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100х175</w:t>
            </w:r>
          </w:p>
        </w:tc>
        <w:tc>
          <w:tcPr>
            <w:tcW w:w="1099" w:type="dxa"/>
            <w:vAlign w:val="center"/>
          </w:tcPr>
          <w:p w14:paraId="5DBFBB0F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125х200</w:t>
            </w:r>
          </w:p>
        </w:tc>
        <w:tc>
          <w:tcPr>
            <w:tcW w:w="1099" w:type="dxa"/>
            <w:vAlign w:val="center"/>
          </w:tcPr>
          <w:p w14:paraId="1F780764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150х200</w:t>
            </w:r>
          </w:p>
        </w:tc>
        <w:tc>
          <w:tcPr>
            <w:tcW w:w="1099" w:type="dxa"/>
            <w:vAlign w:val="center"/>
          </w:tcPr>
          <w:p w14:paraId="5AC0521B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150х225</w:t>
            </w:r>
          </w:p>
        </w:tc>
        <w:tc>
          <w:tcPr>
            <w:tcW w:w="1099" w:type="dxa"/>
            <w:vAlign w:val="center"/>
          </w:tcPr>
          <w:p w14:paraId="1F1ABA4A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175х250</w:t>
            </w:r>
          </w:p>
        </w:tc>
      </w:tr>
      <w:tr w:rsidR="0008068E" w:rsidRPr="009F7D8F" w14:paraId="1FD1174F" w14:textId="77777777" w:rsidTr="00F16164">
        <w:trPr>
          <w:trHeight w:val="279"/>
        </w:trPr>
        <w:tc>
          <w:tcPr>
            <w:tcW w:w="2570" w:type="dxa"/>
          </w:tcPr>
          <w:p w14:paraId="6B5EC0AE" w14:textId="77777777" w:rsidR="0008068E" w:rsidRPr="009F7D8F" w:rsidRDefault="0008068E" w:rsidP="007842F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F7D8F">
              <w:rPr>
                <w:rFonts w:ascii="Times New Roman" w:hAnsi="Times New Roman" w:cs="Times New Roman"/>
                <w:sz w:val="28"/>
                <w:szCs w:val="28"/>
              </w:rPr>
              <w:t>Номер двутавр. мет. балки (шаг 1м)</w:t>
            </w:r>
          </w:p>
        </w:tc>
        <w:tc>
          <w:tcPr>
            <w:tcW w:w="1099" w:type="dxa"/>
            <w:vAlign w:val="center"/>
          </w:tcPr>
          <w:p w14:paraId="2D12D6A3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vAlign w:val="center"/>
          </w:tcPr>
          <w:p w14:paraId="46C0F5C5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vAlign w:val="center"/>
          </w:tcPr>
          <w:p w14:paraId="73A15623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99" w:type="dxa"/>
            <w:vAlign w:val="center"/>
          </w:tcPr>
          <w:p w14:paraId="0F72792D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99" w:type="dxa"/>
            <w:vAlign w:val="center"/>
          </w:tcPr>
          <w:p w14:paraId="359F5B96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vAlign w:val="center"/>
          </w:tcPr>
          <w:p w14:paraId="3D8951B9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9" w:type="dxa"/>
            <w:vAlign w:val="center"/>
          </w:tcPr>
          <w:p w14:paraId="581103F1" w14:textId="77777777" w:rsidR="0008068E" w:rsidRPr="007842FA" w:rsidRDefault="0008068E" w:rsidP="007842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F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14:paraId="3377F49C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BEFE662" w14:textId="77777777" w:rsidR="0008068E" w:rsidRPr="009F7D8F" w:rsidRDefault="0008068E" w:rsidP="007842F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830CEE" wp14:editId="7F93CB04">
            <wp:extent cx="6470015" cy="3623310"/>
            <wp:effectExtent l="0" t="0" r="6985" b="0"/>
            <wp:docPr id="8" name="Рисунок 35" descr="хайтек дом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хайтек дом 00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5EBAE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A0F6740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Коэффициент теплоотдачи от горячей среды к стенке</w:t>
      </w:r>
    </w:p>
    <w:p w14:paraId="2BF8D173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=10 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Вт</m:t>
                </m:r>
              </m:num>
              <m:den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м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∙℃</m:t>
                </m:r>
              </m:den>
            </m:f>
          </m:e>
        </m:d>
      </m:oMath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3880265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Коэффициент теплоотдачи от стенки к холодной среде</w:t>
      </w:r>
    </w:p>
    <w:p w14:paraId="13D09976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α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=30 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Вт</m:t>
                </m:r>
              </m:num>
              <m:den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м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℃</m:t>
                </m:r>
              </m:den>
            </m:f>
          </m:e>
        </m:d>
      </m:oMath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49C0342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Температура наружных поверхностей стенки</w:t>
      </w:r>
    </w:p>
    <w:p w14:paraId="3035C814" w14:textId="77777777" w:rsidR="0008068E" w:rsidRPr="009F7D8F" w:rsidRDefault="002B4A1B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q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</m:den>
        </m:f>
      </m:oMath>
      <w:r w:rsidR="0008068E"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A497D96" w14:textId="77777777" w:rsidR="0008068E" w:rsidRPr="009F7D8F" w:rsidRDefault="002B4A1B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n+1</m:t>
                </m:r>
              </m:e>
            </m:d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q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b>
            </m:sSub>
          </m:den>
        </m:f>
      </m:oMath>
      <w:r w:rsidR="0008068E"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063A090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Термическое сопротивление термоизоляции</w:t>
      </w:r>
    </w:p>
    <w:p w14:paraId="59136936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w:rPr>
            <w:rFonts w:ascii="Cambria Math" w:hAnsi="Cambria Math" w:cs="Times New Roman"/>
            <w:sz w:val="28"/>
            <w:szCs w:val="28"/>
          </w:rPr>
          <m:t>R=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δ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λ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м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℃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Вт</m:t>
                </m:r>
              </m:den>
            </m:f>
          </m:e>
        </m:d>
      </m:oMath>
    </w:p>
    <w:p w14:paraId="58B81F99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lastRenderedPageBreak/>
        <w:t>Коэффициент теплопередачи</w:t>
      </w:r>
    </w:p>
    <w:p w14:paraId="2AA10866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к=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+…+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</m:den>
            </m:f>
          </m:den>
        </m:f>
      </m:oMath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CC0665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Плотность теплового потока</w:t>
      </w:r>
    </w:p>
    <w:p w14:paraId="741E4C9F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  <w:lang w:val="en-US"/>
          </w:rPr>
          <m:t>q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+…+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</m:den>
            </m:f>
          </m:den>
        </m:f>
        <m:r>
          <w:rPr>
            <w:rFonts w:ascii="Cambria Math" w:hAnsi="Cambria Math" w:cs="Times New Roman"/>
            <w:sz w:val="28"/>
            <w:szCs w:val="28"/>
          </w:rPr>
          <m:t>=к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d>
      </m:oMath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96E5A62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Температура в </w:t>
      </w:r>
      <w:r w:rsidRPr="009F7D8F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9F7D8F">
        <w:rPr>
          <w:rFonts w:ascii="Times New Roman" w:hAnsi="Times New Roman" w:cs="Times New Roman"/>
          <w:sz w:val="28"/>
          <w:szCs w:val="28"/>
        </w:rPr>
        <w:t>-м слое</w:t>
      </w:r>
    </w:p>
    <w:p w14:paraId="298E4DBA" w14:textId="77777777" w:rsidR="0008068E" w:rsidRPr="009F7D8F" w:rsidRDefault="002B4A1B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i+1</m:t>
                </m:r>
              </m:e>
            </m:d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-q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+…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sub>
                </m:sSub>
              </m:den>
            </m:f>
          </m:e>
        </m:d>
      </m:oMath>
      <w:r w:rsidR="0008068E"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348902B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Критический диаметр изоляции для цилиндра</w:t>
      </w:r>
    </w:p>
    <w:p w14:paraId="21CF92EC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крит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2∙λ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α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 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e>
        </m:d>
      </m:oMath>
      <w:r w:rsidRPr="009F7D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3441E49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74A92FC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7D8F">
        <w:rPr>
          <w:rFonts w:ascii="Times New Roman" w:hAnsi="Times New Roman" w:cs="Times New Roman"/>
          <w:sz w:val="28"/>
          <w:szCs w:val="28"/>
        </w:rPr>
        <w:t>Проект должен содержать следующие блоки:</w:t>
      </w:r>
    </w:p>
    <w:p w14:paraId="62F5BDCA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7ECBF9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Маркетинговая документация.</w:t>
      </w:r>
    </w:p>
    <w:p w14:paraId="0363BDEB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Анализ рынка.</w:t>
      </w:r>
    </w:p>
    <w:p w14:paraId="2479852A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Сегмент рынка.</w:t>
      </w:r>
    </w:p>
    <w:p w14:paraId="64F656DA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Объем рынка.</w:t>
      </w:r>
    </w:p>
    <w:p w14:paraId="596EC4AE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Объем продаж в сегменте (в шт.).</w:t>
      </w:r>
    </w:p>
    <w:p w14:paraId="097C3F1A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Ориентировочная стоимость единицы изделия.</w:t>
      </w:r>
    </w:p>
    <w:p w14:paraId="7E8D6D88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Объем выручки от реализации.</w:t>
      </w:r>
    </w:p>
    <w:p w14:paraId="12AFF73D" w14:textId="77777777" w:rsidR="0008068E" w:rsidRPr="009F7D8F" w:rsidRDefault="0008068E" w:rsidP="0008068E">
      <w:pPr>
        <w:pStyle w:val="aff1"/>
        <w:numPr>
          <w:ilvl w:val="2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Конкурентные преимущества.</w:t>
      </w:r>
    </w:p>
    <w:p w14:paraId="03ACAA51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Дизайн-проект.</w:t>
      </w:r>
    </w:p>
    <w:p w14:paraId="120EA006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Графическое изображение проекта (эскиз, модельный ряд).</w:t>
      </w:r>
    </w:p>
    <w:p w14:paraId="561DBB4E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Конструкторская документация (узла/детали на выбор) .</w:t>
      </w:r>
    </w:p>
    <w:p w14:paraId="4DA770DB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Чертеж (отдельного узла/детали).</w:t>
      </w:r>
    </w:p>
    <w:p w14:paraId="2BA17360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3</w:t>
      </w:r>
      <w:r w:rsidRPr="009F7D8F">
        <w:rPr>
          <w:rFonts w:ascii="Times New Roman" w:hAnsi="Times New Roman"/>
          <w:sz w:val="28"/>
          <w:szCs w:val="28"/>
          <w:lang w:val="en-US"/>
        </w:rPr>
        <w:t>D</w:t>
      </w:r>
      <w:r w:rsidRPr="009F7D8F">
        <w:rPr>
          <w:rFonts w:ascii="Times New Roman" w:hAnsi="Times New Roman"/>
          <w:sz w:val="28"/>
          <w:szCs w:val="28"/>
        </w:rPr>
        <w:t xml:space="preserve"> модель (отдельного узла/детали).</w:t>
      </w:r>
    </w:p>
    <w:p w14:paraId="6BD40057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Материалы для изготовления с обоснованием выбора.</w:t>
      </w:r>
    </w:p>
    <w:p w14:paraId="3F1DFAF9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Расчет на прочность (отдельного узла/детали).</w:t>
      </w:r>
    </w:p>
    <w:p w14:paraId="7C31F58D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Технология и организация производства.</w:t>
      </w:r>
    </w:p>
    <w:p w14:paraId="23A60CEC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lastRenderedPageBreak/>
        <w:t xml:space="preserve"> Технологический процесс изготовления детали/узла (согласно разработанной конструкторской документации).</w:t>
      </w:r>
    </w:p>
    <w:p w14:paraId="344A8663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Чертеж оснастки/приспособления для изготовления детали/узла согласно разработанной конструкторской документации.</w:t>
      </w:r>
    </w:p>
    <w:p w14:paraId="2A1256D6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Анализ текущих мощностей предприятия для изготовления </w:t>
      </w:r>
      <w:r w:rsidRPr="009F7D8F">
        <w:rPr>
          <w:rFonts w:ascii="Times New Roman" w:hAnsi="Times New Roman"/>
          <w:sz w:val="28"/>
          <w:szCs w:val="28"/>
          <w:u w:val="single"/>
        </w:rPr>
        <w:t>изделия</w:t>
      </w:r>
      <w:r w:rsidRPr="009F7D8F">
        <w:rPr>
          <w:rFonts w:ascii="Times New Roman" w:hAnsi="Times New Roman"/>
          <w:sz w:val="28"/>
          <w:szCs w:val="28"/>
        </w:rPr>
        <w:t>.</w:t>
      </w:r>
    </w:p>
    <w:p w14:paraId="1C9A258A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Схема производства (производственной цепочки) и/или схема кооперации для выпуска партии </w:t>
      </w:r>
      <w:r w:rsidRPr="009F7D8F">
        <w:rPr>
          <w:rFonts w:ascii="Times New Roman" w:hAnsi="Times New Roman"/>
          <w:sz w:val="28"/>
          <w:szCs w:val="28"/>
          <w:u w:val="single"/>
        </w:rPr>
        <w:t>изделия</w:t>
      </w:r>
      <w:r w:rsidRPr="009F7D8F">
        <w:rPr>
          <w:rFonts w:ascii="Times New Roman" w:hAnsi="Times New Roman"/>
          <w:sz w:val="28"/>
          <w:szCs w:val="28"/>
        </w:rPr>
        <w:t xml:space="preserve">.  </w:t>
      </w:r>
    </w:p>
    <w:p w14:paraId="609ED1C8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Чертеж/схема компоновки производства с оборудованием, требуемой площадью, потоками движения деталей и сборочных единиц (ДСЕ) для выпуска партии </w:t>
      </w:r>
      <w:r w:rsidRPr="009F7D8F">
        <w:rPr>
          <w:rFonts w:ascii="Times New Roman" w:hAnsi="Times New Roman"/>
          <w:sz w:val="28"/>
          <w:szCs w:val="28"/>
          <w:u w:val="single"/>
        </w:rPr>
        <w:t>изделия</w:t>
      </w:r>
      <w:r w:rsidRPr="009F7D8F">
        <w:rPr>
          <w:rFonts w:ascii="Times New Roman" w:hAnsi="Times New Roman"/>
          <w:sz w:val="28"/>
          <w:szCs w:val="28"/>
        </w:rPr>
        <w:t>.</w:t>
      </w:r>
    </w:p>
    <w:p w14:paraId="47E2DDC4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Сроки подготовки и освоения производства, программа выпуска, дорожная карта. </w:t>
      </w:r>
    </w:p>
    <w:p w14:paraId="6562888F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Персонал.</w:t>
      </w:r>
    </w:p>
    <w:p w14:paraId="101DC66B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Организационная структура предприятия.</w:t>
      </w:r>
    </w:p>
    <w:p w14:paraId="6151C2FF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Численность и состав занятого в проекте персонала.</w:t>
      </w:r>
    </w:p>
    <w:p w14:paraId="18B29F75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Система подбора персонала.</w:t>
      </w:r>
    </w:p>
    <w:p w14:paraId="179C17C9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Система оплаты труда и мотивации персонала.</w:t>
      </w:r>
    </w:p>
    <w:p w14:paraId="5A492A0C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Система обучения и подготовки кадров для реализации проекта.</w:t>
      </w:r>
    </w:p>
    <w:p w14:paraId="43DEF8C2" w14:textId="77777777" w:rsidR="0008068E" w:rsidRPr="009F7D8F" w:rsidRDefault="0008068E" w:rsidP="000806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BFA019E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Экономика/Финансы.</w:t>
      </w:r>
    </w:p>
    <w:p w14:paraId="211CEDC1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Расчет стоимости изделия, согласно конструкторско-технологической документации.</w:t>
      </w:r>
    </w:p>
    <w:p w14:paraId="6DD9D968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Точка безубыточности проекта (минимальная серия выпуска (шт. в год), при которой производство будет прибыльным), срок окупаемости инвестиций.</w:t>
      </w:r>
    </w:p>
    <w:p w14:paraId="597651E2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Расчет затрат на приобретение нового оборудования, модернизацию и ремонт имеющегося.</w:t>
      </w:r>
    </w:p>
    <w:p w14:paraId="2B30228B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Расчет затрат на строительство новой площадки или ремонт имеющейся.</w:t>
      </w:r>
    </w:p>
    <w:p w14:paraId="70AA075C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lastRenderedPageBreak/>
        <w:t xml:space="preserve"> Расчет затрат на </w:t>
      </w:r>
      <w:r w:rsidRPr="009F7D8F">
        <w:rPr>
          <w:rFonts w:ascii="Times New Roman" w:hAnsi="Times New Roman"/>
          <w:sz w:val="28"/>
          <w:szCs w:val="28"/>
          <w:lang w:val="en-US"/>
        </w:rPr>
        <w:t>HR</w:t>
      </w:r>
      <w:r w:rsidRPr="009F7D8F">
        <w:rPr>
          <w:rFonts w:ascii="Times New Roman" w:hAnsi="Times New Roman"/>
          <w:sz w:val="28"/>
          <w:szCs w:val="28"/>
        </w:rPr>
        <w:t>.</w:t>
      </w:r>
    </w:p>
    <w:p w14:paraId="45E93E98" w14:textId="77777777" w:rsidR="0008068E" w:rsidRPr="009F7D8F" w:rsidRDefault="0008068E" w:rsidP="0008068E">
      <w:pPr>
        <w:pStyle w:val="aff1"/>
        <w:numPr>
          <w:ilvl w:val="1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 xml:space="preserve"> Расчеты по прочим затратам (НИОКР и т.д.).</w:t>
      </w:r>
    </w:p>
    <w:p w14:paraId="201335E5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Дорожная карта реализации проекта со сроками и контрольными точками.</w:t>
      </w:r>
    </w:p>
    <w:p w14:paraId="1C076284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Ограничения и риски проекта.</w:t>
      </w:r>
    </w:p>
    <w:p w14:paraId="625B3100" w14:textId="77777777" w:rsidR="0008068E" w:rsidRPr="009F7D8F" w:rsidRDefault="0008068E" w:rsidP="0008068E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Схема и условия программы послепродажного обслуживания (ППО).</w:t>
      </w:r>
    </w:p>
    <w:p w14:paraId="5F73BF0A" w14:textId="77777777" w:rsidR="001752CC" w:rsidRPr="001752CC" w:rsidRDefault="0008068E" w:rsidP="00D176E2">
      <w:pPr>
        <w:pStyle w:val="aff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F7D8F">
        <w:rPr>
          <w:rFonts w:ascii="Times New Roman" w:hAnsi="Times New Roman"/>
          <w:sz w:val="28"/>
          <w:szCs w:val="28"/>
        </w:rPr>
        <w:t>Выводы по проекту (обобщение информации): рыночное предложение, конкурентные преимущества, обоснование сегмента рынка, презентация проекта.</w:t>
      </w:r>
    </w:p>
    <w:sectPr w:rsidR="001752CC" w:rsidRPr="001752CC" w:rsidSect="00ED18F9">
      <w:headerReference w:type="default" r:id="rId21"/>
      <w:footerReference w:type="default" r:id="rId22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08336E" w14:textId="77777777" w:rsidR="002B4A1B" w:rsidRDefault="002B4A1B" w:rsidP="00970F49">
      <w:pPr>
        <w:spacing w:after="0" w:line="240" w:lineRule="auto"/>
      </w:pPr>
      <w:r>
        <w:separator/>
      </w:r>
    </w:p>
  </w:endnote>
  <w:endnote w:type="continuationSeparator" w:id="0">
    <w:p w14:paraId="466F4559" w14:textId="77777777" w:rsidR="002B4A1B" w:rsidRDefault="002B4A1B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D8151B" w14:textId="77777777" w:rsidR="00557835" w:rsidRDefault="00557835">
    <w:pPr>
      <w:pStyle w:val="a7"/>
      <w:pBdr>
        <w:top w:val="thinThickSmallGap" w:sz="24" w:space="1" w:color="823B0B" w:themeColor="accent2" w:themeShade="7F"/>
      </w:pBdr>
      <w:rPr>
        <w:rFonts w:asciiTheme="majorHAnsi" w:hAnsiTheme="majorHAnsi"/>
      </w:rPr>
    </w:pPr>
    <w:r>
      <w:rPr>
        <w:rFonts w:asciiTheme="majorHAnsi" w:hAnsiTheme="majorHAnsi"/>
        <w:lang w:val="en-US"/>
      </w:rPr>
      <w:t>Copyright</w:t>
    </w:r>
    <w:r w:rsidRPr="00B8660C">
      <w:rPr>
        <w:rFonts w:asciiTheme="majorHAnsi" w:hAnsiTheme="majorHAnsi"/>
      </w:rPr>
      <w:t xml:space="preserve"> </w:t>
    </w:r>
    <w:r w:rsidRPr="00B8660C">
      <w:rPr>
        <w:rFonts w:asciiTheme="majorHAnsi" w:hAnsiTheme="majorHAnsi" w:cstheme="majorHAnsi"/>
      </w:rPr>
      <w:t>©</w:t>
    </w:r>
    <w:r w:rsidRPr="00B8660C">
      <w:rPr>
        <w:rFonts w:asciiTheme="majorHAnsi" w:hAnsiTheme="majorHAnsi"/>
      </w:rPr>
      <w:t xml:space="preserve"> </w:t>
    </w:r>
    <w:r>
      <w:rPr>
        <w:rFonts w:asciiTheme="majorHAnsi" w:hAnsiTheme="majorHAnsi"/>
      </w:rPr>
      <w:t>Союз «Ворлдскиллс Россия»</w:t>
    </w:r>
    <w:r w:rsidRPr="009B2547">
      <w:rPr>
        <w:rFonts w:asciiTheme="majorHAnsi" w:hAnsiTheme="majorHAnsi"/>
      </w:rPr>
      <w:tab/>
    </w:r>
    <w:r>
      <w:rPr>
        <w:rFonts w:asciiTheme="majorHAnsi" w:hAnsiTheme="majorHAnsi"/>
      </w:rPr>
      <w:t>УЖЦ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 </w:t>
    </w:r>
    <w:r>
      <w:rPr>
        <w:rFonts w:asciiTheme="majorHAnsi" w:hAnsiTheme="majorHAnsi"/>
        <w:noProof/>
      </w:rPr>
      <w:fldChar w:fldCharType="begin"/>
    </w:r>
    <w:r>
      <w:rPr>
        <w:rFonts w:asciiTheme="majorHAnsi" w:hAnsiTheme="majorHAnsi"/>
        <w:noProof/>
      </w:rPr>
      <w:instrText xml:space="preserve"> PAGE   \* MERGEFORMAT </w:instrText>
    </w:r>
    <w:r>
      <w:rPr>
        <w:rFonts w:asciiTheme="majorHAnsi" w:hAnsiTheme="majorHAnsi"/>
        <w:noProof/>
      </w:rPr>
      <w:fldChar w:fldCharType="separate"/>
    </w:r>
    <w:r>
      <w:rPr>
        <w:rFonts w:asciiTheme="majorHAnsi" w:hAnsiTheme="majorHAnsi"/>
        <w:noProof/>
      </w:rPr>
      <w:t>35</w:t>
    </w:r>
    <w:r>
      <w:rPr>
        <w:rFonts w:asciiTheme="majorHAnsi" w:hAnsiTheme="majorHAnsi"/>
        <w:noProof/>
      </w:rPr>
      <w:fldChar w:fldCharType="end"/>
    </w:r>
  </w:p>
  <w:p w14:paraId="7AAE6F44" w14:textId="77777777" w:rsidR="00557835" w:rsidRDefault="00557835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94847110"/>
      <w:docPartObj>
        <w:docPartGallery w:val="Page Numbers (Bottom of Page)"/>
        <w:docPartUnique/>
      </w:docPartObj>
    </w:sdtPr>
    <w:sdtEndPr/>
    <w:sdtContent>
      <w:p w14:paraId="03723DD0" w14:textId="77777777" w:rsidR="00557835" w:rsidRDefault="0055783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50BA0797" w14:textId="77777777" w:rsidR="00557835" w:rsidRDefault="0055783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5219E7" w14:textId="77777777" w:rsidR="002B4A1B" w:rsidRDefault="002B4A1B" w:rsidP="00970F49">
      <w:pPr>
        <w:spacing w:after="0" w:line="240" w:lineRule="auto"/>
      </w:pPr>
      <w:r>
        <w:separator/>
      </w:r>
    </w:p>
  </w:footnote>
  <w:footnote w:type="continuationSeparator" w:id="0">
    <w:p w14:paraId="718CA530" w14:textId="77777777" w:rsidR="002B4A1B" w:rsidRDefault="002B4A1B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4DC579" w14:textId="77777777" w:rsidR="00557835" w:rsidRDefault="00557835">
    <w:pPr>
      <w:pStyle w:val="a5"/>
    </w:pPr>
    <w:r w:rsidRPr="001752CC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448B5294" wp14:editId="2FEBD8A6">
          <wp:simplePos x="0" y="0"/>
          <wp:positionH relativeFrom="column">
            <wp:posOffset>5598248</wp:posOffset>
          </wp:positionH>
          <wp:positionV relativeFrom="paragraph">
            <wp:posOffset>-191288</wp:posOffset>
          </wp:positionV>
          <wp:extent cx="942646" cy="693682"/>
          <wp:effectExtent l="19050" t="0" r="0" b="0"/>
          <wp:wrapNone/>
          <wp:docPr id="30" name="Рисунок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42646" cy="69368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529D8D52" w14:textId="77777777" w:rsidR="00557835" w:rsidRDefault="00557835">
    <w:pPr>
      <w:pStyle w:val="a5"/>
    </w:pPr>
  </w:p>
  <w:p w14:paraId="01435EE1" w14:textId="77777777" w:rsidR="00557835" w:rsidRDefault="00557835">
    <w:pPr>
      <w:pStyle w:val="a5"/>
    </w:pPr>
  </w:p>
  <w:p w14:paraId="109B9A49" w14:textId="77777777" w:rsidR="00557835" w:rsidRDefault="00557835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804454" w14:textId="77777777" w:rsidR="00557835" w:rsidRDefault="00557835" w:rsidP="00832EBB">
    <w:pPr>
      <w:pStyle w:val="a5"/>
      <w:tabs>
        <w:tab w:val="clear" w:pos="9355"/>
        <w:tab w:val="right" w:pos="10631"/>
      </w:tabs>
      <w:rPr>
        <w:lang w:val="en-US"/>
      </w:rPr>
    </w:pPr>
    <w:r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5E32CD4" wp14:editId="773B704B">
          <wp:simplePos x="0" y="0"/>
          <wp:positionH relativeFrom="column">
            <wp:posOffset>5674360</wp:posOffset>
          </wp:positionH>
          <wp:positionV relativeFrom="paragraph">
            <wp:posOffset>-139065</wp:posOffset>
          </wp:positionV>
          <wp:extent cx="952500" cy="687070"/>
          <wp:effectExtent l="0" t="0" r="0" b="0"/>
          <wp:wrapNone/>
          <wp:docPr id="5" name="Рисунок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07CA2E53" w14:textId="77777777" w:rsidR="00557835" w:rsidRDefault="00557835" w:rsidP="00832EBB">
    <w:pPr>
      <w:pStyle w:val="a5"/>
      <w:tabs>
        <w:tab w:val="clear" w:pos="9355"/>
        <w:tab w:val="right" w:pos="10631"/>
      </w:tabs>
      <w:rPr>
        <w:lang w:val="en-US"/>
      </w:rPr>
    </w:pPr>
  </w:p>
  <w:p w14:paraId="725FD787" w14:textId="77777777" w:rsidR="00557835" w:rsidRDefault="00557835" w:rsidP="00832EBB">
    <w:pPr>
      <w:pStyle w:val="a5"/>
      <w:tabs>
        <w:tab w:val="clear" w:pos="9355"/>
        <w:tab w:val="right" w:pos="10631"/>
      </w:tabs>
      <w:rPr>
        <w:lang w:val="en-US"/>
      </w:rPr>
    </w:pPr>
  </w:p>
  <w:p w14:paraId="61DC4AC8" w14:textId="77777777" w:rsidR="00557835" w:rsidRPr="00B45AA4" w:rsidRDefault="00557835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55A068A"/>
    <w:multiLevelType w:val="hybridMultilevel"/>
    <w:tmpl w:val="0CB282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9400849"/>
    <w:multiLevelType w:val="multilevel"/>
    <w:tmpl w:val="2104F7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9" w15:restartNumberingAfterBreak="0">
    <w:nsid w:val="18941EB1"/>
    <w:multiLevelType w:val="hybridMultilevel"/>
    <w:tmpl w:val="34A86B5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B60F9A"/>
    <w:multiLevelType w:val="hybridMultilevel"/>
    <w:tmpl w:val="489AC8F2"/>
    <w:lvl w:ilvl="0" w:tplc="A1BE81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auto"/>
        <w:lang w:val="ru-RU"/>
      </w:rPr>
    </w:lvl>
    <w:lvl w:ilvl="1" w:tplc="5BFC628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25F4D5A"/>
    <w:multiLevelType w:val="hybridMultilevel"/>
    <w:tmpl w:val="DF16D6EA"/>
    <w:lvl w:ilvl="0" w:tplc="9B5E0C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430F4E94"/>
    <w:multiLevelType w:val="hybridMultilevel"/>
    <w:tmpl w:val="64580A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6D34766"/>
    <w:multiLevelType w:val="hybridMultilevel"/>
    <w:tmpl w:val="A2481B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EA3ED7"/>
    <w:multiLevelType w:val="hybridMultilevel"/>
    <w:tmpl w:val="22964C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77229E"/>
    <w:multiLevelType w:val="hybridMultilevel"/>
    <w:tmpl w:val="9F806D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9125DBF"/>
    <w:multiLevelType w:val="hybridMultilevel"/>
    <w:tmpl w:val="E026BE6E"/>
    <w:lvl w:ilvl="0" w:tplc="FFFFFFFF">
      <w:start w:val="1"/>
      <w:numFmt w:val="bullet"/>
      <w:pStyle w:val="Sp1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1914E7"/>
    <w:multiLevelType w:val="hybridMultilevel"/>
    <w:tmpl w:val="CB086620"/>
    <w:lvl w:ilvl="0" w:tplc="39666680">
      <w:start w:val="1"/>
      <w:numFmt w:val="decimal"/>
      <w:lvlText w:val="%1."/>
      <w:lvlJc w:val="left"/>
      <w:pPr>
        <w:ind w:left="1139" w:hanging="43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D2C2F52"/>
    <w:multiLevelType w:val="hybridMultilevel"/>
    <w:tmpl w:val="487075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5DC110D7"/>
    <w:multiLevelType w:val="hybridMultilevel"/>
    <w:tmpl w:val="625A6D9A"/>
    <w:lvl w:ilvl="0" w:tplc="9A4E3CEA">
      <w:start w:val="1"/>
      <w:numFmt w:val="bullet"/>
      <w:lvlText w:val="­"/>
      <w:lvlJc w:val="left"/>
      <w:pPr>
        <w:ind w:left="178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644C07B6"/>
    <w:multiLevelType w:val="hybridMultilevel"/>
    <w:tmpl w:val="046C09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6FA4478"/>
    <w:multiLevelType w:val="hybridMultilevel"/>
    <w:tmpl w:val="D7265650"/>
    <w:lvl w:ilvl="0" w:tplc="A5A061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B6E2233"/>
    <w:multiLevelType w:val="multilevel"/>
    <w:tmpl w:val="E146DA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10"/>
  </w:num>
  <w:num w:numId="3">
    <w:abstractNumId w:val="7"/>
  </w:num>
  <w:num w:numId="4">
    <w:abstractNumId w:val="4"/>
  </w:num>
  <w:num w:numId="5">
    <w:abstractNumId w:val="2"/>
  </w:num>
  <w:num w:numId="6">
    <w:abstractNumId w:val="11"/>
  </w:num>
  <w:num w:numId="7">
    <w:abstractNumId w:val="6"/>
  </w:num>
  <w:num w:numId="8">
    <w:abstractNumId w:val="0"/>
  </w:num>
  <w:num w:numId="9">
    <w:abstractNumId w:val="5"/>
  </w:num>
  <w:num w:numId="10">
    <w:abstractNumId w:val="18"/>
  </w:num>
  <w:num w:numId="11">
    <w:abstractNumId w:val="15"/>
  </w:num>
  <w:num w:numId="12">
    <w:abstractNumId w:val="13"/>
  </w:num>
  <w:num w:numId="13">
    <w:abstractNumId w:val="1"/>
  </w:num>
  <w:num w:numId="14">
    <w:abstractNumId w:val="14"/>
  </w:num>
  <w:num w:numId="15">
    <w:abstractNumId w:val="24"/>
  </w:num>
  <w:num w:numId="16">
    <w:abstractNumId w:val="12"/>
  </w:num>
  <w:num w:numId="17">
    <w:abstractNumId w:val="3"/>
  </w:num>
  <w:num w:numId="18">
    <w:abstractNumId w:val="17"/>
  </w:num>
  <w:num w:numId="19">
    <w:abstractNumId w:val="20"/>
  </w:num>
  <w:num w:numId="20">
    <w:abstractNumId w:val="23"/>
  </w:num>
  <w:num w:numId="21">
    <w:abstractNumId w:val="18"/>
  </w:num>
  <w:num w:numId="22">
    <w:abstractNumId w:val="22"/>
  </w:num>
  <w:num w:numId="23">
    <w:abstractNumId w:val="19"/>
  </w:num>
  <w:num w:numId="24">
    <w:abstractNumId w:val="18"/>
  </w:num>
  <w:num w:numId="25">
    <w:abstractNumId w:val="18"/>
  </w:num>
  <w:num w:numId="26">
    <w:abstractNumId w:val="9"/>
  </w:num>
  <w:num w:numId="27">
    <w:abstractNumId w:val="8"/>
  </w:num>
  <w:num w:numId="28">
    <w:abstractNumId w:val="21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0F49"/>
    <w:rsid w:val="000033C1"/>
    <w:rsid w:val="00003833"/>
    <w:rsid w:val="000144B2"/>
    <w:rsid w:val="000158A6"/>
    <w:rsid w:val="000259C7"/>
    <w:rsid w:val="000534EC"/>
    <w:rsid w:val="00053882"/>
    <w:rsid w:val="00056CDE"/>
    <w:rsid w:val="00057035"/>
    <w:rsid w:val="00064DCB"/>
    <w:rsid w:val="00066C0E"/>
    <w:rsid w:val="0008068E"/>
    <w:rsid w:val="00084782"/>
    <w:rsid w:val="00085A88"/>
    <w:rsid w:val="000A1F96"/>
    <w:rsid w:val="000A350D"/>
    <w:rsid w:val="000A620F"/>
    <w:rsid w:val="000B016B"/>
    <w:rsid w:val="000B3397"/>
    <w:rsid w:val="000C4359"/>
    <w:rsid w:val="000D466B"/>
    <w:rsid w:val="000D74AA"/>
    <w:rsid w:val="000F3F30"/>
    <w:rsid w:val="000F4C10"/>
    <w:rsid w:val="001024BE"/>
    <w:rsid w:val="00106CB9"/>
    <w:rsid w:val="00124897"/>
    <w:rsid w:val="00127743"/>
    <w:rsid w:val="00135C91"/>
    <w:rsid w:val="00137C54"/>
    <w:rsid w:val="0014383B"/>
    <w:rsid w:val="00154905"/>
    <w:rsid w:val="00161A35"/>
    <w:rsid w:val="001660B1"/>
    <w:rsid w:val="0017200E"/>
    <w:rsid w:val="0017285F"/>
    <w:rsid w:val="00174929"/>
    <w:rsid w:val="001752CC"/>
    <w:rsid w:val="0017612A"/>
    <w:rsid w:val="00177BFF"/>
    <w:rsid w:val="00180073"/>
    <w:rsid w:val="00195581"/>
    <w:rsid w:val="001A1B42"/>
    <w:rsid w:val="001A7D24"/>
    <w:rsid w:val="001A7D4A"/>
    <w:rsid w:val="001B267D"/>
    <w:rsid w:val="001B37B1"/>
    <w:rsid w:val="001B44A5"/>
    <w:rsid w:val="001B7396"/>
    <w:rsid w:val="001C2377"/>
    <w:rsid w:val="001C4654"/>
    <w:rsid w:val="001D6F1F"/>
    <w:rsid w:val="001F38E1"/>
    <w:rsid w:val="001F4C08"/>
    <w:rsid w:val="001F71D5"/>
    <w:rsid w:val="00206544"/>
    <w:rsid w:val="00210332"/>
    <w:rsid w:val="0021457A"/>
    <w:rsid w:val="00220C83"/>
    <w:rsid w:val="00220E70"/>
    <w:rsid w:val="00224588"/>
    <w:rsid w:val="00237679"/>
    <w:rsid w:val="002403A6"/>
    <w:rsid w:val="00252267"/>
    <w:rsid w:val="00256F10"/>
    <w:rsid w:val="00266A50"/>
    <w:rsid w:val="00266A6A"/>
    <w:rsid w:val="00273134"/>
    <w:rsid w:val="00277205"/>
    <w:rsid w:val="00281F50"/>
    <w:rsid w:val="0029547E"/>
    <w:rsid w:val="002A0AAA"/>
    <w:rsid w:val="002A4239"/>
    <w:rsid w:val="002A6BBF"/>
    <w:rsid w:val="002B1426"/>
    <w:rsid w:val="002B16E6"/>
    <w:rsid w:val="002B4A1B"/>
    <w:rsid w:val="002E37F6"/>
    <w:rsid w:val="002E7EE6"/>
    <w:rsid w:val="002F2906"/>
    <w:rsid w:val="002F4484"/>
    <w:rsid w:val="00317830"/>
    <w:rsid w:val="00317DCA"/>
    <w:rsid w:val="00320796"/>
    <w:rsid w:val="003227C5"/>
    <w:rsid w:val="00331162"/>
    <w:rsid w:val="00333911"/>
    <w:rsid w:val="00334165"/>
    <w:rsid w:val="0034166E"/>
    <w:rsid w:val="003421F0"/>
    <w:rsid w:val="00350F6F"/>
    <w:rsid w:val="00352FC5"/>
    <w:rsid w:val="003607DA"/>
    <w:rsid w:val="00361CA1"/>
    <w:rsid w:val="003650FA"/>
    <w:rsid w:val="0037181E"/>
    <w:rsid w:val="00380221"/>
    <w:rsid w:val="00384BF4"/>
    <w:rsid w:val="00387CB5"/>
    <w:rsid w:val="003934F8"/>
    <w:rsid w:val="00397A1B"/>
    <w:rsid w:val="003A21C8"/>
    <w:rsid w:val="003A4D47"/>
    <w:rsid w:val="003A7E12"/>
    <w:rsid w:val="003B156A"/>
    <w:rsid w:val="003B6D4C"/>
    <w:rsid w:val="003C11CC"/>
    <w:rsid w:val="003C53D5"/>
    <w:rsid w:val="003D0E46"/>
    <w:rsid w:val="003D1E51"/>
    <w:rsid w:val="003E27CB"/>
    <w:rsid w:val="003E3633"/>
    <w:rsid w:val="003F2A1E"/>
    <w:rsid w:val="003F2AA8"/>
    <w:rsid w:val="00402620"/>
    <w:rsid w:val="0041080A"/>
    <w:rsid w:val="004254FE"/>
    <w:rsid w:val="00432624"/>
    <w:rsid w:val="0044354A"/>
    <w:rsid w:val="00454D3A"/>
    <w:rsid w:val="00454F55"/>
    <w:rsid w:val="00463466"/>
    <w:rsid w:val="00473762"/>
    <w:rsid w:val="004749FA"/>
    <w:rsid w:val="004755EC"/>
    <w:rsid w:val="004871EA"/>
    <w:rsid w:val="004917C4"/>
    <w:rsid w:val="00491D35"/>
    <w:rsid w:val="004932A5"/>
    <w:rsid w:val="00497C03"/>
    <w:rsid w:val="004A07A5"/>
    <w:rsid w:val="004A2689"/>
    <w:rsid w:val="004B0082"/>
    <w:rsid w:val="004B692B"/>
    <w:rsid w:val="004C1984"/>
    <w:rsid w:val="004C62D9"/>
    <w:rsid w:val="004D096E"/>
    <w:rsid w:val="004D25D1"/>
    <w:rsid w:val="004D7049"/>
    <w:rsid w:val="004E184D"/>
    <w:rsid w:val="004E58EE"/>
    <w:rsid w:val="004E7905"/>
    <w:rsid w:val="0050516F"/>
    <w:rsid w:val="005055AB"/>
    <w:rsid w:val="00510059"/>
    <w:rsid w:val="0051489A"/>
    <w:rsid w:val="00514E5F"/>
    <w:rsid w:val="00515809"/>
    <w:rsid w:val="00520150"/>
    <w:rsid w:val="00521F98"/>
    <w:rsid w:val="00522255"/>
    <w:rsid w:val="00524F57"/>
    <w:rsid w:val="00527F63"/>
    <w:rsid w:val="00540956"/>
    <w:rsid w:val="00543880"/>
    <w:rsid w:val="00554CBB"/>
    <w:rsid w:val="005560AC"/>
    <w:rsid w:val="00557835"/>
    <w:rsid w:val="0056194A"/>
    <w:rsid w:val="00563760"/>
    <w:rsid w:val="00570A91"/>
    <w:rsid w:val="0058524F"/>
    <w:rsid w:val="00586844"/>
    <w:rsid w:val="00592244"/>
    <w:rsid w:val="00595F64"/>
    <w:rsid w:val="005A1FC3"/>
    <w:rsid w:val="005A25B3"/>
    <w:rsid w:val="005B0DEC"/>
    <w:rsid w:val="005C0D73"/>
    <w:rsid w:val="005C2B4A"/>
    <w:rsid w:val="005C6A23"/>
    <w:rsid w:val="005E30DC"/>
    <w:rsid w:val="00601B4D"/>
    <w:rsid w:val="00602415"/>
    <w:rsid w:val="00604A42"/>
    <w:rsid w:val="00611E2E"/>
    <w:rsid w:val="0061555E"/>
    <w:rsid w:val="0062789A"/>
    <w:rsid w:val="0063396F"/>
    <w:rsid w:val="0064255B"/>
    <w:rsid w:val="0064491A"/>
    <w:rsid w:val="00653B50"/>
    <w:rsid w:val="00656B37"/>
    <w:rsid w:val="00663016"/>
    <w:rsid w:val="00667571"/>
    <w:rsid w:val="00671FD9"/>
    <w:rsid w:val="0068629D"/>
    <w:rsid w:val="00686D01"/>
    <w:rsid w:val="006873B8"/>
    <w:rsid w:val="00693B74"/>
    <w:rsid w:val="00694A1A"/>
    <w:rsid w:val="00695D50"/>
    <w:rsid w:val="006A1A3D"/>
    <w:rsid w:val="006B0FEA"/>
    <w:rsid w:val="006C0F2B"/>
    <w:rsid w:val="006C6D6D"/>
    <w:rsid w:val="006C7A3B"/>
    <w:rsid w:val="006D0840"/>
    <w:rsid w:val="006E1EA4"/>
    <w:rsid w:val="006E41CD"/>
    <w:rsid w:val="006E6EB5"/>
    <w:rsid w:val="006F3EDC"/>
    <w:rsid w:val="00706CCE"/>
    <w:rsid w:val="00727F97"/>
    <w:rsid w:val="00740593"/>
    <w:rsid w:val="0074239A"/>
    <w:rsid w:val="0074372D"/>
    <w:rsid w:val="00754607"/>
    <w:rsid w:val="00754C27"/>
    <w:rsid w:val="00757055"/>
    <w:rsid w:val="00767599"/>
    <w:rsid w:val="0077331E"/>
    <w:rsid w:val="007735DC"/>
    <w:rsid w:val="00774B56"/>
    <w:rsid w:val="007842FA"/>
    <w:rsid w:val="007879A5"/>
    <w:rsid w:val="00787E5E"/>
    <w:rsid w:val="007A3181"/>
    <w:rsid w:val="007A6888"/>
    <w:rsid w:val="007B0DCC"/>
    <w:rsid w:val="007B2222"/>
    <w:rsid w:val="007B409B"/>
    <w:rsid w:val="007C0857"/>
    <w:rsid w:val="007C5584"/>
    <w:rsid w:val="007C7F26"/>
    <w:rsid w:val="007D0252"/>
    <w:rsid w:val="007D3601"/>
    <w:rsid w:val="007E3826"/>
    <w:rsid w:val="007E6756"/>
    <w:rsid w:val="007F051F"/>
    <w:rsid w:val="007F5106"/>
    <w:rsid w:val="0080111B"/>
    <w:rsid w:val="00801DD6"/>
    <w:rsid w:val="0080210C"/>
    <w:rsid w:val="008130A8"/>
    <w:rsid w:val="008140F9"/>
    <w:rsid w:val="00816D05"/>
    <w:rsid w:val="0082431F"/>
    <w:rsid w:val="00832EBB"/>
    <w:rsid w:val="00834734"/>
    <w:rsid w:val="00835BF6"/>
    <w:rsid w:val="00840C10"/>
    <w:rsid w:val="00843B46"/>
    <w:rsid w:val="00844BF4"/>
    <w:rsid w:val="00845753"/>
    <w:rsid w:val="00846123"/>
    <w:rsid w:val="00852169"/>
    <w:rsid w:val="00854D48"/>
    <w:rsid w:val="00857D46"/>
    <w:rsid w:val="00864445"/>
    <w:rsid w:val="008719EE"/>
    <w:rsid w:val="00881314"/>
    <w:rsid w:val="00881DD2"/>
    <w:rsid w:val="00882B54"/>
    <w:rsid w:val="008863C4"/>
    <w:rsid w:val="008A39A9"/>
    <w:rsid w:val="008B385A"/>
    <w:rsid w:val="008B4670"/>
    <w:rsid w:val="008B560B"/>
    <w:rsid w:val="008B6659"/>
    <w:rsid w:val="008C0090"/>
    <w:rsid w:val="008C13C5"/>
    <w:rsid w:val="008D466D"/>
    <w:rsid w:val="008D6AC1"/>
    <w:rsid w:val="008D6DCF"/>
    <w:rsid w:val="008E04EF"/>
    <w:rsid w:val="008E1E04"/>
    <w:rsid w:val="008F05D0"/>
    <w:rsid w:val="009018F0"/>
    <w:rsid w:val="00905E7F"/>
    <w:rsid w:val="009167F9"/>
    <w:rsid w:val="009266FC"/>
    <w:rsid w:val="00934916"/>
    <w:rsid w:val="00934C5B"/>
    <w:rsid w:val="00953113"/>
    <w:rsid w:val="00957ECC"/>
    <w:rsid w:val="00962A0E"/>
    <w:rsid w:val="009636F9"/>
    <w:rsid w:val="00970F49"/>
    <w:rsid w:val="0098453F"/>
    <w:rsid w:val="00986421"/>
    <w:rsid w:val="009904A8"/>
    <w:rsid w:val="009931F0"/>
    <w:rsid w:val="009955F8"/>
    <w:rsid w:val="009A43D3"/>
    <w:rsid w:val="009A6422"/>
    <w:rsid w:val="009B2547"/>
    <w:rsid w:val="009B5E65"/>
    <w:rsid w:val="009D6BE0"/>
    <w:rsid w:val="009E5111"/>
    <w:rsid w:val="009F3C13"/>
    <w:rsid w:val="009F57C0"/>
    <w:rsid w:val="009F5D77"/>
    <w:rsid w:val="009F7D8F"/>
    <w:rsid w:val="00A028CA"/>
    <w:rsid w:val="00A15502"/>
    <w:rsid w:val="00A213BE"/>
    <w:rsid w:val="00A27EE4"/>
    <w:rsid w:val="00A32BC1"/>
    <w:rsid w:val="00A3679F"/>
    <w:rsid w:val="00A370A0"/>
    <w:rsid w:val="00A425A6"/>
    <w:rsid w:val="00A52484"/>
    <w:rsid w:val="00A57976"/>
    <w:rsid w:val="00A77DA4"/>
    <w:rsid w:val="00A806BA"/>
    <w:rsid w:val="00A84AFF"/>
    <w:rsid w:val="00A87627"/>
    <w:rsid w:val="00A91BB4"/>
    <w:rsid w:val="00A91D4B"/>
    <w:rsid w:val="00A97E1D"/>
    <w:rsid w:val="00AA19B3"/>
    <w:rsid w:val="00AA29F0"/>
    <w:rsid w:val="00AA2B8A"/>
    <w:rsid w:val="00AB0B98"/>
    <w:rsid w:val="00AB105F"/>
    <w:rsid w:val="00AB4E5F"/>
    <w:rsid w:val="00AB7BE3"/>
    <w:rsid w:val="00AC6BCB"/>
    <w:rsid w:val="00AC7BA8"/>
    <w:rsid w:val="00AD0AC6"/>
    <w:rsid w:val="00AD128E"/>
    <w:rsid w:val="00AD1584"/>
    <w:rsid w:val="00AE6AB7"/>
    <w:rsid w:val="00AE7A32"/>
    <w:rsid w:val="00AF1604"/>
    <w:rsid w:val="00AF2D5F"/>
    <w:rsid w:val="00AF76E9"/>
    <w:rsid w:val="00B027D0"/>
    <w:rsid w:val="00B04D80"/>
    <w:rsid w:val="00B07210"/>
    <w:rsid w:val="00B10645"/>
    <w:rsid w:val="00B162B5"/>
    <w:rsid w:val="00B236AD"/>
    <w:rsid w:val="00B37DB6"/>
    <w:rsid w:val="00B40FFB"/>
    <w:rsid w:val="00B4196F"/>
    <w:rsid w:val="00B45392"/>
    <w:rsid w:val="00B45AA4"/>
    <w:rsid w:val="00B50F86"/>
    <w:rsid w:val="00B710BC"/>
    <w:rsid w:val="00B8660C"/>
    <w:rsid w:val="00BA004B"/>
    <w:rsid w:val="00BA2CF0"/>
    <w:rsid w:val="00BA381A"/>
    <w:rsid w:val="00BA60E7"/>
    <w:rsid w:val="00BB5770"/>
    <w:rsid w:val="00BC1618"/>
    <w:rsid w:val="00BC3813"/>
    <w:rsid w:val="00BC5BEB"/>
    <w:rsid w:val="00BC6BFE"/>
    <w:rsid w:val="00BC7808"/>
    <w:rsid w:val="00BD11F0"/>
    <w:rsid w:val="00BE4C9C"/>
    <w:rsid w:val="00BE6C5D"/>
    <w:rsid w:val="00BF2F39"/>
    <w:rsid w:val="00BF52D4"/>
    <w:rsid w:val="00C06EBC"/>
    <w:rsid w:val="00C15416"/>
    <w:rsid w:val="00C21826"/>
    <w:rsid w:val="00C22ECB"/>
    <w:rsid w:val="00C310F2"/>
    <w:rsid w:val="00C340DD"/>
    <w:rsid w:val="00C54628"/>
    <w:rsid w:val="00C55EC9"/>
    <w:rsid w:val="00C60FC4"/>
    <w:rsid w:val="00C64A99"/>
    <w:rsid w:val="00C70E12"/>
    <w:rsid w:val="00C71FC8"/>
    <w:rsid w:val="00C726BD"/>
    <w:rsid w:val="00C8186D"/>
    <w:rsid w:val="00C8591C"/>
    <w:rsid w:val="00C9069C"/>
    <w:rsid w:val="00C90CB7"/>
    <w:rsid w:val="00C95538"/>
    <w:rsid w:val="00C96706"/>
    <w:rsid w:val="00CA4886"/>
    <w:rsid w:val="00CA6CCD"/>
    <w:rsid w:val="00CA752C"/>
    <w:rsid w:val="00CB585A"/>
    <w:rsid w:val="00CC4116"/>
    <w:rsid w:val="00CC50B7"/>
    <w:rsid w:val="00CD2545"/>
    <w:rsid w:val="00CD6D85"/>
    <w:rsid w:val="00CE69FF"/>
    <w:rsid w:val="00CE6C67"/>
    <w:rsid w:val="00CF3FE8"/>
    <w:rsid w:val="00D02504"/>
    <w:rsid w:val="00D05543"/>
    <w:rsid w:val="00D12ABD"/>
    <w:rsid w:val="00D16243"/>
    <w:rsid w:val="00D16F4B"/>
    <w:rsid w:val="00D176E2"/>
    <w:rsid w:val="00D17C69"/>
    <w:rsid w:val="00D2075B"/>
    <w:rsid w:val="00D24B0E"/>
    <w:rsid w:val="00D3291D"/>
    <w:rsid w:val="00D37CEC"/>
    <w:rsid w:val="00D41269"/>
    <w:rsid w:val="00D45007"/>
    <w:rsid w:val="00D53320"/>
    <w:rsid w:val="00D61961"/>
    <w:rsid w:val="00D63AC4"/>
    <w:rsid w:val="00D64D7A"/>
    <w:rsid w:val="00D6795C"/>
    <w:rsid w:val="00D67B3D"/>
    <w:rsid w:val="00D852A6"/>
    <w:rsid w:val="00D86942"/>
    <w:rsid w:val="00D91635"/>
    <w:rsid w:val="00DB17C7"/>
    <w:rsid w:val="00DB52C6"/>
    <w:rsid w:val="00DB5361"/>
    <w:rsid w:val="00DB6C40"/>
    <w:rsid w:val="00DD1384"/>
    <w:rsid w:val="00DD581F"/>
    <w:rsid w:val="00DE0DE2"/>
    <w:rsid w:val="00DE39D8"/>
    <w:rsid w:val="00DE5614"/>
    <w:rsid w:val="00DE5FF4"/>
    <w:rsid w:val="00E0721B"/>
    <w:rsid w:val="00E10275"/>
    <w:rsid w:val="00E12496"/>
    <w:rsid w:val="00E1677B"/>
    <w:rsid w:val="00E172E8"/>
    <w:rsid w:val="00E17738"/>
    <w:rsid w:val="00E27EA2"/>
    <w:rsid w:val="00E370C9"/>
    <w:rsid w:val="00E40E49"/>
    <w:rsid w:val="00E44199"/>
    <w:rsid w:val="00E476D8"/>
    <w:rsid w:val="00E5454E"/>
    <w:rsid w:val="00E74947"/>
    <w:rsid w:val="00E816E4"/>
    <w:rsid w:val="00E8351A"/>
    <w:rsid w:val="00E857D6"/>
    <w:rsid w:val="00E85E7E"/>
    <w:rsid w:val="00E905DA"/>
    <w:rsid w:val="00E94E39"/>
    <w:rsid w:val="00EA0163"/>
    <w:rsid w:val="00EA0C3A"/>
    <w:rsid w:val="00EB1108"/>
    <w:rsid w:val="00EB2779"/>
    <w:rsid w:val="00EC4BD4"/>
    <w:rsid w:val="00EC7DBE"/>
    <w:rsid w:val="00ED00E3"/>
    <w:rsid w:val="00ED18F9"/>
    <w:rsid w:val="00ED378B"/>
    <w:rsid w:val="00ED53C9"/>
    <w:rsid w:val="00F05835"/>
    <w:rsid w:val="00F0779D"/>
    <w:rsid w:val="00F16164"/>
    <w:rsid w:val="00F1662D"/>
    <w:rsid w:val="00F2193F"/>
    <w:rsid w:val="00F232E7"/>
    <w:rsid w:val="00F243AB"/>
    <w:rsid w:val="00F37A3C"/>
    <w:rsid w:val="00F40A1F"/>
    <w:rsid w:val="00F42008"/>
    <w:rsid w:val="00F6025D"/>
    <w:rsid w:val="00F672B2"/>
    <w:rsid w:val="00F71A68"/>
    <w:rsid w:val="00F83D10"/>
    <w:rsid w:val="00F96457"/>
    <w:rsid w:val="00FA363B"/>
    <w:rsid w:val="00FA6E33"/>
    <w:rsid w:val="00FB139F"/>
    <w:rsid w:val="00FB1F17"/>
    <w:rsid w:val="00FB6CDD"/>
    <w:rsid w:val="00FD20DE"/>
    <w:rsid w:val="00FE27C1"/>
    <w:rsid w:val="00FE7DB4"/>
    <w:rsid w:val="00FF152E"/>
    <w:rsid w:val="00FF195E"/>
    <w:rsid w:val="00FF436C"/>
    <w:rsid w:val="00FF78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D1534C"/>
  <w15:docId w15:val="{662D2114-3BAD-40EE-A770-F4BA203CD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7C7F26"/>
    <w:pPr>
      <w:tabs>
        <w:tab w:val="right" w:leader="dot" w:pos="9639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E816E4"/>
    <w:pPr>
      <w:tabs>
        <w:tab w:val="right" w:leader="dot" w:pos="9629"/>
      </w:tabs>
      <w:spacing w:after="0" w:line="360" w:lineRule="auto"/>
      <w:ind w:left="220"/>
    </w:pPr>
    <w:rPr>
      <w:rFonts w:ascii="Times New Roman" w:eastAsia="Times New Roman" w:hAnsi="Times New Roman" w:cs="Times New Roman"/>
      <w:noProof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uiPriority w:val="99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uiPriority w:val="99"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uiPriority w:val="99"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7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customStyle="1" w:styleId="Sp1">
    <w:name w:val="Sp1"/>
    <w:basedOn w:val="a1"/>
    <w:qFormat/>
    <w:rsid w:val="00FE27C1"/>
    <w:pPr>
      <w:numPr>
        <w:numId w:val="10"/>
      </w:numPr>
      <w:spacing w:after="120" w:line="240" w:lineRule="auto"/>
      <w:ind w:left="1135" w:hanging="284"/>
      <w:contextualSpacing/>
    </w:pPr>
    <w:rPr>
      <w:rFonts w:ascii="Arial" w:eastAsia="Calibri" w:hAnsi="Arial" w:cs="Arial"/>
      <w:sz w:val="20"/>
      <w:lang w:val="en-US"/>
    </w:rPr>
  </w:style>
  <w:style w:type="paragraph" w:customStyle="1" w:styleId="SpBlue1">
    <w:name w:val="SpBlue1"/>
    <w:basedOn w:val="Sp1"/>
    <w:qFormat/>
    <w:rsid w:val="00FE27C1"/>
    <w:pPr>
      <w:spacing w:after="0"/>
      <w:ind w:left="1065" w:hanging="705"/>
      <w:contextualSpacing w:val="0"/>
    </w:pPr>
    <w:rPr>
      <w:color w:val="62B5E5"/>
    </w:rPr>
  </w:style>
  <w:style w:type="paragraph" w:customStyle="1" w:styleId="OsnBlue">
    <w:name w:val="OsnBlue"/>
    <w:basedOn w:val="a1"/>
    <w:qFormat/>
    <w:rsid w:val="004E184D"/>
    <w:pPr>
      <w:spacing w:after="120" w:line="240" w:lineRule="auto"/>
      <w:ind w:left="851"/>
    </w:pPr>
    <w:rPr>
      <w:rFonts w:ascii="Arial" w:eastAsia="Calibri" w:hAnsi="Arial" w:cs="Arial"/>
      <w:color w:val="62B5E5"/>
      <w:sz w:val="20"/>
      <w:lang w:val="en-US"/>
    </w:rPr>
  </w:style>
  <w:style w:type="paragraph" w:styleId="aff8">
    <w:name w:val="Revision"/>
    <w:hidden/>
    <w:uiPriority w:val="99"/>
    <w:semiHidden/>
    <w:rsid w:val="00206544"/>
    <w:pPr>
      <w:spacing w:after="0" w:line="240" w:lineRule="auto"/>
    </w:pPr>
  </w:style>
  <w:style w:type="paragraph" w:styleId="aff9">
    <w:name w:val="Normal (Web)"/>
    <w:basedOn w:val="a1"/>
    <w:uiPriority w:val="99"/>
    <w:unhideWhenUsed/>
    <w:rsid w:val="004755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77BFF"/>
    <w:rPr>
      <w:color w:val="605E5C"/>
      <w:shd w:val="clear" w:color="auto" w:fill="E1DFDD"/>
    </w:rPr>
  </w:style>
  <w:style w:type="table" w:customStyle="1" w:styleId="-511">
    <w:name w:val="Таблица-сетка 5 темная — акцент 11"/>
    <w:basedOn w:val="a3"/>
    <w:uiPriority w:val="50"/>
    <w:rsid w:val="00F232E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customStyle="1" w:styleId="-111">
    <w:name w:val="Таблица-сетка 1 светлая — акцент 11"/>
    <w:basedOn w:val="a3"/>
    <w:uiPriority w:val="46"/>
    <w:rsid w:val="00F232E7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1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2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9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94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8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9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8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5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45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07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13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66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6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96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4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8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0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8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02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4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1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2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4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1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2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4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3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9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1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forum.worldskills.ru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hyperlink" Target="http://www.copyright.ru/ru/documents/registraciy_avtorskih_prav/" TargetMode="External"/><Relationship Id="rId17" Type="http://schemas.openxmlformats.org/officeDocument/2006/relationships/package" Target="embeddings/_________Microsoft_Visio.vsdx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opyright.ru/ru/documents/zashita_avtorskih_prav/znak_ohrani_avtorskih_i_smegnih_prav/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forum.worldskills.ru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://www.copyright.ru/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forum.worldskills.ru" TargetMode="External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C2B0DB-17F2-477F-8E28-2B48B96EF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47</Pages>
  <Words>9986</Words>
  <Characters>56924</Characters>
  <Application>Microsoft Office Word</Application>
  <DocSecurity>0</DocSecurity>
  <Lines>474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Союз «Ворлдскиллс Россия»              УЖЦ</dc:creator>
  <cp:keywords/>
  <dc:description/>
  <cp:lastModifiedBy>Елена Емелина</cp:lastModifiedBy>
  <cp:revision>9</cp:revision>
  <cp:lastPrinted>2018-10-25T04:51:00Z</cp:lastPrinted>
  <dcterms:created xsi:type="dcterms:W3CDTF">2019-11-16T14:14:00Z</dcterms:created>
  <dcterms:modified xsi:type="dcterms:W3CDTF">2020-12-26T15:57:00Z</dcterms:modified>
</cp:coreProperties>
</file>